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7E" w:rsidRDefault="00161196">
      <w:pPr>
        <w:snapToGrid w:val="0"/>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许昌市农业技术推广站购置</w:t>
      </w:r>
    </w:p>
    <w:p w:rsidR="0079737E" w:rsidRDefault="00161196">
      <w:pPr>
        <w:snapToGrid w:val="0"/>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原子吸收分光光度计项目</w:t>
      </w:r>
      <w:r>
        <w:rPr>
          <w:rFonts w:ascii="方正小标宋简体" w:eastAsia="方正小标宋简体" w:hAnsi="仿宋" w:hint="eastAsia"/>
          <w:sz w:val="44"/>
          <w:szCs w:val="44"/>
        </w:rPr>
        <w:t>竞争性磋商</w:t>
      </w:r>
      <w:r>
        <w:rPr>
          <w:rFonts w:ascii="方正小标宋简体" w:eastAsia="方正小标宋简体" w:hAnsi="仿宋" w:hint="eastAsia"/>
          <w:sz w:val="44"/>
          <w:szCs w:val="44"/>
        </w:rPr>
        <w:t>公告</w:t>
      </w:r>
    </w:p>
    <w:p w:rsidR="0079737E" w:rsidRDefault="0079737E">
      <w:pPr>
        <w:rPr>
          <w:rFonts w:ascii="仿宋" w:eastAsia="仿宋" w:hAnsi="仿宋"/>
          <w:sz w:val="32"/>
          <w:szCs w:val="32"/>
        </w:rPr>
      </w:pP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许昌市农业技术推广站就购置原子吸收分光光度计项目进行竞争性磋商采购方式，欢迎符合条件的企业前来报价。</w:t>
      </w:r>
    </w:p>
    <w:p w:rsidR="0079737E" w:rsidRDefault="00161196">
      <w:pPr>
        <w:ind w:firstLineChars="200" w:firstLine="640"/>
        <w:rPr>
          <w:rFonts w:ascii="仿宋" w:eastAsia="仿宋" w:hAnsi="仿宋"/>
          <w:sz w:val="32"/>
          <w:szCs w:val="32"/>
        </w:rPr>
      </w:pPr>
      <w:r>
        <w:rPr>
          <w:rFonts w:ascii="黑体" w:eastAsia="黑体" w:hAnsi="黑体" w:hint="eastAsia"/>
          <w:sz w:val="32"/>
          <w:szCs w:val="32"/>
        </w:rPr>
        <w:t>一、基本情况</w:t>
      </w:r>
    </w:p>
    <w:p w:rsidR="0079737E" w:rsidRPr="00161196" w:rsidRDefault="00161196" w:rsidP="00161196">
      <w:pPr>
        <w:pStyle w:val="ae"/>
        <w:ind w:firstLine="640"/>
        <w:rPr>
          <w:rFonts w:ascii="楷体" w:eastAsia="楷体" w:hAnsi="楷体"/>
          <w:sz w:val="32"/>
          <w:szCs w:val="32"/>
        </w:rPr>
      </w:pPr>
      <w:bookmarkStart w:id="0" w:name="_GoBack"/>
      <w:r w:rsidRPr="00161196">
        <w:rPr>
          <w:rFonts w:ascii="楷体" w:eastAsia="楷体" w:hAnsi="楷体" w:hint="eastAsia"/>
          <w:sz w:val="32"/>
          <w:szCs w:val="32"/>
        </w:rPr>
        <w:t>（一）采购需求</w:t>
      </w:r>
      <w:bookmarkStart w:id="1" w:name="_Hlk76454601"/>
    </w:p>
    <w:bookmarkEnd w:id="0"/>
    <w:p w:rsidR="0079737E" w:rsidRDefault="00161196">
      <w:pPr>
        <w:ind w:firstLineChars="200" w:firstLine="640"/>
        <w:rPr>
          <w:rFonts w:ascii="仿宋" w:eastAsia="仿宋" w:hAnsi="仿宋"/>
          <w:sz w:val="32"/>
          <w:szCs w:val="32"/>
        </w:rPr>
      </w:pPr>
      <w:r>
        <w:rPr>
          <w:rFonts w:ascii="仿宋" w:eastAsia="仿宋" w:hAnsi="仿宋" w:hint="eastAsia"/>
          <w:sz w:val="32"/>
          <w:szCs w:val="32"/>
        </w:rPr>
        <w:t>原子吸收分光光度计</w:t>
      </w:r>
      <w:bookmarkEnd w:id="1"/>
      <w:r>
        <w:rPr>
          <w:rFonts w:ascii="仿宋" w:eastAsia="仿宋" w:hAnsi="仿宋" w:hint="eastAsia"/>
          <w:sz w:val="32"/>
          <w:szCs w:val="32"/>
        </w:rPr>
        <w:t>1</w:t>
      </w:r>
      <w:r>
        <w:rPr>
          <w:rFonts w:ascii="仿宋" w:eastAsia="仿宋" w:hAnsi="仿宋" w:hint="eastAsia"/>
          <w:sz w:val="32"/>
          <w:szCs w:val="32"/>
        </w:rPr>
        <w:t>台</w:t>
      </w:r>
      <w:r>
        <w:rPr>
          <w:rFonts w:ascii="仿宋" w:eastAsia="仿宋" w:hAnsi="仿宋" w:hint="eastAsia"/>
          <w:sz w:val="32"/>
          <w:szCs w:val="32"/>
        </w:rPr>
        <w:t>。</w:t>
      </w:r>
    </w:p>
    <w:p w:rsidR="0079737E" w:rsidRPr="00161196" w:rsidRDefault="00161196" w:rsidP="00161196">
      <w:pPr>
        <w:pStyle w:val="ae"/>
        <w:ind w:firstLine="640"/>
        <w:rPr>
          <w:rFonts w:ascii="楷体" w:eastAsia="楷体" w:hAnsi="楷体"/>
          <w:sz w:val="32"/>
          <w:szCs w:val="32"/>
        </w:rPr>
      </w:pPr>
      <w:r w:rsidRPr="00161196">
        <w:rPr>
          <w:rFonts w:ascii="楷体" w:eastAsia="楷体" w:hAnsi="楷体" w:hint="eastAsia"/>
          <w:sz w:val="32"/>
          <w:szCs w:val="32"/>
        </w:rPr>
        <w:t>（二）技术规格及主要参数</w:t>
      </w:r>
    </w:p>
    <w:p w:rsidR="0079737E" w:rsidRDefault="00161196">
      <w:pPr>
        <w:ind w:firstLineChars="200" w:firstLine="420"/>
        <w:rPr>
          <w:rFonts w:ascii="仿宋" w:eastAsia="仿宋" w:hAnsi="仿宋"/>
          <w:sz w:val="32"/>
          <w:szCs w:val="32"/>
        </w:rPr>
      </w:pPr>
      <w:r>
        <w:rPr>
          <w:rFonts w:ascii="微软雅黑" w:eastAsia="微软雅黑" w:hAnsi="微软雅黑" w:cs="微软雅黑" w:hint="eastAsia"/>
          <w:szCs w:val="21"/>
        </w:rPr>
        <w:t>▲</w:t>
      </w: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波长范围：≥</w:t>
      </w:r>
      <w:r>
        <w:rPr>
          <w:rFonts w:ascii="仿宋" w:eastAsia="仿宋" w:hAnsi="仿宋"/>
          <w:sz w:val="32"/>
          <w:szCs w:val="32"/>
        </w:rPr>
        <w:t>185-910nm</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单色器：消象差</w:t>
      </w:r>
      <w:r>
        <w:rPr>
          <w:rFonts w:ascii="仿宋" w:eastAsia="仿宋" w:hAnsi="仿宋"/>
          <w:sz w:val="32"/>
          <w:szCs w:val="32"/>
        </w:rPr>
        <w:t>C-T</w:t>
      </w:r>
      <w:r>
        <w:rPr>
          <w:rFonts w:ascii="仿宋" w:eastAsia="仿宋" w:hAnsi="仿宋"/>
          <w:sz w:val="32"/>
          <w:szCs w:val="32"/>
        </w:rPr>
        <w:t>型</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光谱带宽：</w:t>
      </w:r>
      <w:r>
        <w:rPr>
          <w:rFonts w:ascii="仿宋" w:eastAsia="仿宋" w:hAnsi="仿宋"/>
          <w:sz w:val="32"/>
          <w:szCs w:val="32"/>
        </w:rPr>
        <w:t>0.1</w:t>
      </w:r>
      <w:r>
        <w:rPr>
          <w:rFonts w:ascii="仿宋" w:eastAsia="仿宋" w:hAnsi="仿宋"/>
          <w:sz w:val="32"/>
          <w:szCs w:val="32"/>
        </w:rPr>
        <w:t>，</w:t>
      </w:r>
      <w:r>
        <w:rPr>
          <w:rFonts w:ascii="仿宋" w:eastAsia="仿宋" w:hAnsi="仿宋"/>
          <w:sz w:val="32"/>
          <w:szCs w:val="32"/>
        </w:rPr>
        <w:t>0.2</w:t>
      </w:r>
      <w:r>
        <w:rPr>
          <w:rFonts w:ascii="仿宋" w:eastAsia="仿宋" w:hAnsi="仿宋"/>
          <w:sz w:val="32"/>
          <w:szCs w:val="32"/>
        </w:rPr>
        <w:t>，</w:t>
      </w:r>
      <w:r>
        <w:rPr>
          <w:rFonts w:ascii="仿宋" w:eastAsia="仿宋" w:hAnsi="仿宋"/>
          <w:sz w:val="32"/>
          <w:szCs w:val="32"/>
        </w:rPr>
        <w:t>0.4</w:t>
      </w:r>
      <w:r>
        <w:rPr>
          <w:rFonts w:ascii="仿宋" w:eastAsia="仿宋" w:hAnsi="仿宋"/>
          <w:sz w:val="32"/>
          <w:szCs w:val="32"/>
        </w:rPr>
        <w:t>，</w:t>
      </w:r>
      <w:r>
        <w:rPr>
          <w:rFonts w:ascii="仿宋" w:eastAsia="仿宋" w:hAnsi="仿宋"/>
          <w:sz w:val="32"/>
          <w:szCs w:val="32"/>
        </w:rPr>
        <w:t>1.0</w:t>
      </w:r>
      <w:r>
        <w:rPr>
          <w:rFonts w:ascii="仿宋" w:eastAsia="仿宋" w:hAnsi="仿宋"/>
          <w:sz w:val="32"/>
          <w:szCs w:val="32"/>
        </w:rPr>
        <w:t>，</w:t>
      </w:r>
      <w:r>
        <w:rPr>
          <w:rFonts w:ascii="仿宋" w:eastAsia="仿宋" w:hAnsi="仿宋"/>
          <w:sz w:val="32"/>
          <w:szCs w:val="32"/>
        </w:rPr>
        <w:t>2.0nm</w:t>
      </w:r>
      <w:r>
        <w:rPr>
          <w:rFonts w:ascii="仿宋" w:eastAsia="仿宋" w:hAnsi="仿宋"/>
          <w:sz w:val="32"/>
          <w:szCs w:val="32"/>
        </w:rPr>
        <w:t>五档自动切换</w:t>
      </w:r>
    </w:p>
    <w:p w:rsidR="0079737E" w:rsidRDefault="00161196">
      <w:pPr>
        <w:ind w:firstLineChars="200" w:firstLine="420"/>
        <w:rPr>
          <w:rFonts w:ascii="仿宋" w:eastAsia="仿宋" w:hAnsi="仿宋"/>
          <w:sz w:val="32"/>
          <w:szCs w:val="32"/>
        </w:rPr>
      </w:pPr>
      <w:r>
        <w:rPr>
          <w:rFonts w:ascii="微软雅黑" w:eastAsia="微软雅黑" w:hAnsi="微软雅黑" w:cs="微软雅黑" w:hint="eastAsia"/>
          <w:szCs w:val="21"/>
        </w:rPr>
        <w:t>▲</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波长示值误差：±</w:t>
      </w:r>
      <w:r>
        <w:rPr>
          <w:rFonts w:ascii="仿宋" w:eastAsia="仿宋" w:hAnsi="仿宋"/>
          <w:sz w:val="32"/>
          <w:szCs w:val="32"/>
        </w:rPr>
        <w:t>0.15nm</w:t>
      </w:r>
      <w:r>
        <w:rPr>
          <w:rFonts w:ascii="仿宋" w:eastAsia="仿宋" w:hAnsi="仿宋" w:hint="eastAsia"/>
          <w:sz w:val="32"/>
          <w:szCs w:val="32"/>
        </w:rPr>
        <w:t>；波长重复性：≤</w:t>
      </w:r>
      <w:r>
        <w:rPr>
          <w:rFonts w:ascii="仿宋" w:eastAsia="仿宋" w:hAnsi="仿宋"/>
          <w:sz w:val="32"/>
          <w:szCs w:val="32"/>
        </w:rPr>
        <w:t>0.05nm</w:t>
      </w:r>
    </w:p>
    <w:p w:rsidR="0079737E" w:rsidRDefault="00161196">
      <w:pPr>
        <w:ind w:firstLineChars="200" w:firstLine="420"/>
        <w:rPr>
          <w:rFonts w:ascii="仿宋" w:eastAsia="仿宋" w:hAnsi="仿宋"/>
          <w:sz w:val="32"/>
          <w:szCs w:val="32"/>
        </w:rPr>
      </w:pPr>
      <w:r>
        <w:rPr>
          <w:rFonts w:ascii="微软雅黑" w:eastAsia="微软雅黑" w:hAnsi="微软雅黑" w:cs="微软雅黑" w:hint="eastAsia"/>
          <w:szCs w:val="21"/>
        </w:rPr>
        <w:t>▲</w:t>
      </w:r>
      <w:r>
        <w:rPr>
          <w:rFonts w:ascii="仿宋" w:eastAsia="仿宋" w:hAnsi="仿宋"/>
          <w:sz w:val="32"/>
          <w:szCs w:val="32"/>
        </w:rPr>
        <w:t>5.</w:t>
      </w:r>
      <w:r>
        <w:rPr>
          <w:rFonts w:ascii="仿宋" w:eastAsia="仿宋" w:hAnsi="仿宋" w:hint="eastAsia"/>
          <w:sz w:val="32"/>
          <w:szCs w:val="32"/>
        </w:rPr>
        <w:t>光谱带宽换档误差</w:t>
      </w:r>
      <w:r>
        <w:rPr>
          <w:rFonts w:ascii="仿宋" w:eastAsia="仿宋" w:hAnsi="仿宋"/>
          <w:sz w:val="32"/>
          <w:szCs w:val="32"/>
        </w:rPr>
        <w:t>:±0.3nm</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分辨率</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30%</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边缘噪声</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0.02Abs</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基线稳定性</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静态基线</w:t>
      </w:r>
      <w:r>
        <w:rPr>
          <w:rFonts w:ascii="仿宋" w:eastAsia="仿宋" w:hAnsi="仿宋"/>
          <w:sz w:val="32"/>
          <w:szCs w:val="32"/>
        </w:rPr>
        <w:t>:</w:t>
      </w:r>
      <w:r>
        <w:rPr>
          <w:rFonts w:ascii="仿宋" w:eastAsia="仿宋" w:hAnsi="仿宋"/>
          <w:sz w:val="32"/>
          <w:szCs w:val="32"/>
        </w:rPr>
        <w:t>漂移</w:t>
      </w:r>
      <w:r>
        <w:rPr>
          <w:rFonts w:ascii="仿宋" w:eastAsia="仿宋" w:hAnsi="仿宋"/>
          <w:sz w:val="32"/>
          <w:szCs w:val="32"/>
        </w:rPr>
        <w:t>±0.002Abs,</w:t>
      </w:r>
      <w:r>
        <w:rPr>
          <w:rFonts w:ascii="仿宋" w:eastAsia="仿宋" w:hAnsi="仿宋"/>
          <w:sz w:val="32"/>
          <w:szCs w:val="32"/>
        </w:rPr>
        <w:t>噪声</w:t>
      </w:r>
      <w:r>
        <w:rPr>
          <w:rFonts w:ascii="仿宋" w:eastAsia="仿宋" w:hAnsi="仿宋" w:hint="eastAsia"/>
          <w:sz w:val="32"/>
          <w:szCs w:val="32"/>
        </w:rPr>
        <w:t>＜</w:t>
      </w:r>
      <w:r>
        <w:rPr>
          <w:rFonts w:ascii="仿宋" w:eastAsia="仿宋" w:hAnsi="仿宋"/>
          <w:sz w:val="32"/>
          <w:szCs w:val="32"/>
        </w:rPr>
        <w:t>0.002Abs</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点火基线</w:t>
      </w:r>
      <w:r>
        <w:rPr>
          <w:rFonts w:ascii="仿宋" w:eastAsia="仿宋" w:hAnsi="仿宋"/>
          <w:sz w:val="32"/>
          <w:szCs w:val="32"/>
        </w:rPr>
        <w:t>:</w:t>
      </w:r>
      <w:r>
        <w:rPr>
          <w:rFonts w:ascii="仿宋" w:eastAsia="仿宋" w:hAnsi="仿宋"/>
          <w:sz w:val="32"/>
          <w:szCs w:val="32"/>
        </w:rPr>
        <w:t>漂移</w:t>
      </w:r>
      <w:r>
        <w:rPr>
          <w:rFonts w:ascii="仿宋" w:eastAsia="仿宋" w:hAnsi="仿宋"/>
          <w:sz w:val="32"/>
          <w:szCs w:val="32"/>
        </w:rPr>
        <w:t>±0.006Abs,</w:t>
      </w:r>
      <w:r>
        <w:rPr>
          <w:rFonts w:ascii="仿宋" w:eastAsia="仿宋" w:hAnsi="仿宋"/>
          <w:sz w:val="32"/>
          <w:szCs w:val="32"/>
        </w:rPr>
        <w:t>噪声</w:t>
      </w:r>
      <w:r>
        <w:rPr>
          <w:rFonts w:ascii="仿宋" w:eastAsia="仿宋" w:hAnsi="仿宋" w:hint="eastAsia"/>
          <w:sz w:val="32"/>
          <w:szCs w:val="32"/>
        </w:rPr>
        <w:t>＜</w:t>
      </w:r>
      <w:r>
        <w:rPr>
          <w:rFonts w:ascii="仿宋" w:eastAsia="仿宋" w:hAnsi="仿宋"/>
          <w:sz w:val="32"/>
          <w:szCs w:val="32"/>
        </w:rPr>
        <w:t>0.006Abs</w:t>
      </w:r>
    </w:p>
    <w:p w:rsidR="0079737E" w:rsidRDefault="00161196">
      <w:pPr>
        <w:ind w:firstLineChars="200" w:firstLine="420"/>
        <w:rPr>
          <w:rFonts w:ascii="仿宋" w:eastAsia="仿宋" w:hAnsi="仿宋"/>
          <w:sz w:val="32"/>
          <w:szCs w:val="32"/>
        </w:rPr>
      </w:pPr>
      <w:r>
        <w:rPr>
          <w:rFonts w:ascii="微软雅黑" w:eastAsia="微软雅黑" w:hAnsi="微软雅黑" w:cs="微软雅黑" w:hint="eastAsia"/>
          <w:szCs w:val="21"/>
        </w:rPr>
        <w:t>▲</w:t>
      </w:r>
      <w:r>
        <w:rPr>
          <w:rFonts w:ascii="仿宋" w:eastAsia="仿宋" w:hAnsi="仿宋" w:hint="eastAsia"/>
          <w:sz w:val="32"/>
          <w:szCs w:val="32"/>
        </w:rPr>
        <w:t>特征浓度：</w:t>
      </w:r>
      <w:r>
        <w:rPr>
          <w:rFonts w:ascii="仿宋" w:eastAsia="仿宋" w:hAnsi="仿宋"/>
          <w:sz w:val="32"/>
          <w:szCs w:val="32"/>
        </w:rPr>
        <w:t>Cu</w:t>
      </w:r>
      <w:r>
        <w:rPr>
          <w:rFonts w:ascii="仿宋" w:eastAsia="仿宋" w:hAnsi="仿宋" w:hint="eastAsia"/>
          <w:sz w:val="32"/>
          <w:szCs w:val="32"/>
        </w:rPr>
        <w:t>＜</w:t>
      </w:r>
      <w:r>
        <w:rPr>
          <w:rFonts w:ascii="仿宋" w:eastAsia="仿宋" w:hAnsi="仿宋"/>
          <w:sz w:val="32"/>
          <w:szCs w:val="32"/>
        </w:rPr>
        <w:t>0.02</w:t>
      </w:r>
      <w:r>
        <w:rPr>
          <w:rFonts w:ascii="Calibri" w:eastAsia="仿宋" w:hAnsi="Calibri" w:cs="Calibri"/>
          <w:sz w:val="32"/>
          <w:szCs w:val="32"/>
        </w:rPr>
        <w:t>µ</w:t>
      </w:r>
      <w:r>
        <w:rPr>
          <w:rFonts w:ascii="仿宋" w:eastAsia="仿宋" w:hAnsi="仿宋"/>
          <w:sz w:val="32"/>
          <w:szCs w:val="32"/>
        </w:rPr>
        <w:t>g/ml/1%,Ba</w:t>
      </w:r>
      <w:r>
        <w:rPr>
          <w:rFonts w:ascii="仿宋" w:eastAsia="仿宋" w:hAnsi="仿宋" w:hint="eastAsia"/>
          <w:sz w:val="32"/>
          <w:szCs w:val="32"/>
        </w:rPr>
        <w:t>＜</w:t>
      </w:r>
      <w:r>
        <w:rPr>
          <w:rFonts w:ascii="仿宋" w:eastAsia="仿宋" w:hAnsi="仿宋"/>
          <w:sz w:val="32"/>
          <w:szCs w:val="32"/>
        </w:rPr>
        <w:t>0.15</w:t>
      </w:r>
      <w:r>
        <w:rPr>
          <w:rFonts w:ascii="Calibri" w:eastAsia="仿宋" w:hAnsi="Calibri" w:cs="Calibri"/>
          <w:sz w:val="32"/>
          <w:szCs w:val="32"/>
        </w:rPr>
        <w:t>µ</w:t>
      </w:r>
      <w:r>
        <w:rPr>
          <w:rFonts w:ascii="仿宋" w:eastAsia="仿宋" w:hAnsi="仿宋"/>
          <w:sz w:val="32"/>
          <w:szCs w:val="32"/>
        </w:rPr>
        <w:t>g/ml/1%</w:t>
      </w:r>
    </w:p>
    <w:p w:rsidR="0079737E" w:rsidRDefault="00161196">
      <w:pPr>
        <w:ind w:firstLineChars="200" w:firstLine="420"/>
        <w:rPr>
          <w:rFonts w:ascii="仿宋" w:eastAsia="仿宋" w:hAnsi="仿宋"/>
          <w:sz w:val="32"/>
          <w:szCs w:val="32"/>
        </w:rPr>
      </w:pPr>
      <w:r>
        <w:rPr>
          <w:rFonts w:ascii="微软雅黑" w:eastAsia="微软雅黑" w:hAnsi="微软雅黑" w:cs="微软雅黑" w:hint="eastAsia"/>
          <w:szCs w:val="21"/>
        </w:rPr>
        <w:t>▲</w:t>
      </w:r>
      <w:r>
        <w:rPr>
          <w:rFonts w:ascii="仿宋" w:eastAsia="仿宋" w:hAnsi="仿宋" w:hint="eastAsia"/>
          <w:sz w:val="32"/>
          <w:szCs w:val="32"/>
        </w:rPr>
        <w:t>特征量：</w:t>
      </w:r>
      <w:r>
        <w:rPr>
          <w:rFonts w:ascii="仿宋" w:eastAsia="仿宋" w:hAnsi="仿宋"/>
          <w:sz w:val="32"/>
          <w:szCs w:val="32"/>
        </w:rPr>
        <w:t>Cu</w:t>
      </w:r>
      <w:r>
        <w:rPr>
          <w:rFonts w:ascii="仿宋" w:eastAsia="仿宋" w:hAnsi="仿宋" w:hint="eastAsia"/>
          <w:sz w:val="32"/>
          <w:szCs w:val="32"/>
        </w:rPr>
        <w:t>＜</w:t>
      </w:r>
      <w:r>
        <w:rPr>
          <w:rFonts w:ascii="仿宋" w:eastAsia="仿宋" w:hAnsi="仿宋"/>
          <w:sz w:val="32"/>
          <w:szCs w:val="32"/>
        </w:rPr>
        <w:t>2.0×10</w:t>
      </w:r>
      <w:r>
        <w:rPr>
          <w:rFonts w:ascii="仿宋" w:eastAsia="仿宋" w:hAnsi="仿宋"/>
          <w:sz w:val="32"/>
          <w:szCs w:val="32"/>
          <w:vertAlign w:val="superscript"/>
        </w:rPr>
        <w:t>-11</w:t>
      </w:r>
      <w:r>
        <w:rPr>
          <w:rFonts w:ascii="仿宋" w:eastAsia="仿宋" w:hAnsi="仿宋"/>
          <w:sz w:val="32"/>
          <w:szCs w:val="32"/>
        </w:rPr>
        <w:t>g,Cd</w:t>
      </w:r>
      <w:r>
        <w:rPr>
          <w:rFonts w:ascii="仿宋" w:eastAsia="仿宋" w:hAnsi="仿宋" w:hint="eastAsia"/>
          <w:sz w:val="32"/>
          <w:szCs w:val="32"/>
        </w:rPr>
        <w:t>＜</w:t>
      </w:r>
      <w:r>
        <w:rPr>
          <w:rFonts w:ascii="仿宋" w:eastAsia="仿宋" w:hAnsi="仿宋"/>
          <w:sz w:val="32"/>
          <w:szCs w:val="32"/>
        </w:rPr>
        <w:t>3.0×10</w:t>
      </w:r>
      <w:r>
        <w:rPr>
          <w:rFonts w:ascii="仿宋" w:eastAsia="仿宋" w:hAnsi="仿宋"/>
          <w:sz w:val="32"/>
          <w:szCs w:val="32"/>
          <w:vertAlign w:val="superscript"/>
        </w:rPr>
        <w:t>-13</w:t>
      </w:r>
      <w:r>
        <w:rPr>
          <w:rFonts w:ascii="仿宋" w:eastAsia="仿宋" w:hAnsi="仿宋"/>
          <w:sz w:val="32"/>
          <w:szCs w:val="32"/>
        </w:rPr>
        <w:t>g</w:t>
      </w:r>
    </w:p>
    <w:p w:rsidR="0079737E" w:rsidRDefault="00161196">
      <w:pPr>
        <w:ind w:firstLineChars="200" w:firstLine="420"/>
        <w:rPr>
          <w:rFonts w:ascii="仿宋" w:eastAsia="仿宋" w:hAnsi="仿宋"/>
          <w:sz w:val="32"/>
          <w:szCs w:val="32"/>
        </w:rPr>
      </w:pPr>
      <w:r>
        <w:rPr>
          <w:rFonts w:ascii="微软雅黑" w:eastAsia="微软雅黑" w:hAnsi="微软雅黑" w:cs="微软雅黑" w:hint="eastAsia"/>
          <w:szCs w:val="21"/>
        </w:rPr>
        <w:t>▲</w:t>
      </w:r>
      <w:r>
        <w:rPr>
          <w:rFonts w:ascii="仿宋" w:eastAsia="仿宋" w:hAnsi="仿宋" w:hint="eastAsia"/>
          <w:sz w:val="32"/>
          <w:szCs w:val="32"/>
        </w:rPr>
        <w:t>检出限：火焰</w:t>
      </w:r>
      <w:r>
        <w:rPr>
          <w:rFonts w:ascii="仿宋" w:eastAsia="仿宋" w:hAnsi="仿宋"/>
          <w:sz w:val="32"/>
          <w:szCs w:val="32"/>
        </w:rPr>
        <w:t>Cu</w:t>
      </w:r>
      <w:r>
        <w:rPr>
          <w:rFonts w:ascii="仿宋" w:eastAsia="仿宋" w:hAnsi="仿宋" w:hint="eastAsia"/>
          <w:sz w:val="32"/>
          <w:szCs w:val="32"/>
        </w:rPr>
        <w:t>＜</w:t>
      </w:r>
      <w:r>
        <w:rPr>
          <w:rFonts w:ascii="仿宋" w:eastAsia="仿宋" w:hAnsi="仿宋"/>
          <w:sz w:val="32"/>
          <w:szCs w:val="32"/>
        </w:rPr>
        <w:t>0.004</w:t>
      </w:r>
      <w:r>
        <w:rPr>
          <w:rFonts w:ascii="Calibri" w:eastAsia="仿宋" w:hAnsi="Calibri" w:cs="Calibri"/>
          <w:sz w:val="32"/>
          <w:szCs w:val="32"/>
        </w:rPr>
        <w:t>µ</w:t>
      </w:r>
      <w:r>
        <w:rPr>
          <w:rFonts w:ascii="仿宋" w:eastAsia="仿宋" w:hAnsi="仿宋"/>
          <w:sz w:val="32"/>
          <w:szCs w:val="32"/>
        </w:rPr>
        <w:t>g/ml,</w:t>
      </w:r>
      <w:r>
        <w:rPr>
          <w:rFonts w:ascii="仿宋" w:eastAsia="仿宋" w:hAnsi="仿宋"/>
          <w:sz w:val="32"/>
          <w:szCs w:val="32"/>
        </w:rPr>
        <w:t>石墨炉</w:t>
      </w:r>
      <w:r>
        <w:rPr>
          <w:rFonts w:ascii="仿宋" w:eastAsia="仿宋" w:hAnsi="仿宋"/>
          <w:sz w:val="32"/>
          <w:szCs w:val="32"/>
        </w:rPr>
        <w:t>Cd</w:t>
      </w:r>
      <w:r>
        <w:rPr>
          <w:rFonts w:ascii="仿宋" w:eastAsia="仿宋" w:hAnsi="仿宋"/>
          <w:sz w:val="32"/>
          <w:szCs w:val="32"/>
        </w:rPr>
        <w:t>＜</w:t>
      </w:r>
      <w:r>
        <w:rPr>
          <w:rFonts w:ascii="仿宋" w:eastAsia="仿宋" w:hAnsi="仿宋"/>
          <w:sz w:val="32"/>
          <w:szCs w:val="32"/>
        </w:rPr>
        <w:t>4.0×10</w:t>
      </w:r>
      <w:r>
        <w:rPr>
          <w:rFonts w:ascii="仿宋" w:eastAsia="仿宋" w:hAnsi="仿宋"/>
          <w:sz w:val="32"/>
          <w:szCs w:val="32"/>
          <w:vertAlign w:val="superscript"/>
        </w:rPr>
        <w:t>-13</w:t>
      </w:r>
      <w:r>
        <w:rPr>
          <w:rFonts w:ascii="仿宋" w:eastAsia="仿宋" w:hAnsi="仿宋"/>
          <w:sz w:val="32"/>
          <w:szCs w:val="32"/>
        </w:rPr>
        <w:t>g</w:t>
      </w:r>
    </w:p>
    <w:p w:rsidR="0079737E" w:rsidRDefault="00161196">
      <w:pPr>
        <w:ind w:firstLineChars="200" w:firstLine="420"/>
        <w:rPr>
          <w:rFonts w:ascii="仿宋" w:eastAsia="仿宋" w:hAnsi="仿宋"/>
          <w:sz w:val="32"/>
          <w:szCs w:val="32"/>
        </w:rPr>
      </w:pPr>
      <w:r>
        <w:rPr>
          <w:rFonts w:ascii="微软雅黑" w:eastAsia="微软雅黑" w:hAnsi="微软雅黑" w:cs="微软雅黑" w:hint="eastAsia"/>
          <w:szCs w:val="21"/>
        </w:rPr>
        <w:lastRenderedPageBreak/>
        <w:t>▲</w:t>
      </w:r>
      <w:r>
        <w:rPr>
          <w:rFonts w:ascii="仿宋" w:eastAsia="仿宋" w:hAnsi="仿宋" w:hint="eastAsia"/>
          <w:sz w:val="32"/>
          <w:szCs w:val="32"/>
        </w:rPr>
        <w:t>重复性：火焰</w:t>
      </w:r>
      <w:r>
        <w:rPr>
          <w:rFonts w:ascii="仿宋" w:eastAsia="仿宋" w:hAnsi="仿宋"/>
          <w:sz w:val="32"/>
          <w:szCs w:val="32"/>
        </w:rPr>
        <w:t>Cu</w:t>
      </w:r>
      <w:r>
        <w:rPr>
          <w:rFonts w:ascii="仿宋" w:eastAsia="仿宋" w:hAnsi="仿宋"/>
          <w:sz w:val="32"/>
          <w:szCs w:val="32"/>
        </w:rPr>
        <w:t>＜</w:t>
      </w:r>
      <w:r>
        <w:rPr>
          <w:rFonts w:ascii="仿宋" w:eastAsia="仿宋" w:hAnsi="仿宋"/>
          <w:sz w:val="32"/>
          <w:szCs w:val="32"/>
        </w:rPr>
        <w:t>0.6%,Ba</w:t>
      </w:r>
      <w:r>
        <w:rPr>
          <w:rFonts w:ascii="仿宋" w:eastAsia="仿宋" w:hAnsi="仿宋"/>
          <w:sz w:val="32"/>
          <w:szCs w:val="32"/>
        </w:rPr>
        <w:t>＜</w:t>
      </w:r>
      <w:r>
        <w:rPr>
          <w:rFonts w:ascii="仿宋" w:eastAsia="仿宋" w:hAnsi="仿宋"/>
          <w:sz w:val="32"/>
          <w:szCs w:val="32"/>
        </w:rPr>
        <w:t>1.0%</w:t>
      </w:r>
      <w:r>
        <w:rPr>
          <w:rFonts w:ascii="仿宋" w:eastAsia="仿宋" w:hAnsi="仿宋"/>
          <w:sz w:val="32"/>
          <w:szCs w:val="32"/>
        </w:rPr>
        <w:t>；石墨炉</w:t>
      </w:r>
      <w:r>
        <w:rPr>
          <w:rFonts w:ascii="仿宋" w:eastAsia="仿宋" w:hAnsi="仿宋"/>
          <w:sz w:val="32"/>
          <w:szCs w:val="32"/>
        </w:rPr>
        <w:t>Cu</w:t>
      </w:r>
      <w:r>
        <w:rPr>
          <w:rFonts w:ascii="仿宋" w:eastAsia="仿宋" w:hAnsi="仿宋"/>
          <w:sz w:val="32"/>
          <w:szCs w:val="32"/>
        </w:rPr>
        <w:t>＜</w:t>
      </w:r>
      <w:r>
        <w:rPr>
          <w:rFonts w:ascii="仿宋" w:eastAsia="仿宋" w:hAnsi="仿宋"/>
          <w:sz w:val="32"/>
          <w:szCs w:val="32"/>
        </w:rPr>
        <w:t>2%,Cd</w:t>
      </w:r>
      <w:r>
        <w:rPr>
          <w:rFonts w:ascii="仿宋" w:eastAsia="仿宋" w:hAnsi="仿宋"/>
          <w:sz w:val="32"/>
          <w:szCs w:val="32"/>
        </w:rPr>
        <w:t>＜</w:t>
      </w:r>
      <w:r>
        <w:rPr>
          <w:rFonts w:ascii="仿宋" w:eastAsia="仿宋" w:hAnsi="仿宋"/>
          <w:sz w:val="32"/>
          <w:szCs w:val="32"/>
        </w:rPr>
        <w:t>2%</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背景校正能力（氘灯、自吸）</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氘灯背景校正：＞</w:t>
      </w:r>
      <w:r>
        <w:rPr>
          <w:rFonts w:ascii="仿宋" w:eastAsia="仿宋" w:hAnsi="仿宋"/>
          <w:sz w:val="32"/>
          <w:szCs w:val="32"/>
        </w:rPr>
        <w:t>55</w:t>
      </w:r>
      <w:r>
        <w:rPr>
          <w:rFonts w:ascii="仿宋" w:eastAsia="仿宋" w:hAnsi="仿宋"/>
          <w:sz w:val="32"/>
          <w:szCs w:val="32"/>
        </w:rPr>
        <w:t>倍</w:t>
      </w:r>
      <w:r>
        <w:rPr>
          <w:rFonts w:ascii="仿宋" w:eastAsia="仿宋" w:hAnsi="仿宋"/>
          <w:sz w:val="32"/>
          <w:szCs w:val="32"/>
        </w:rPr>
        <w:t>@1Abs</w:t>
      </w:r>
    </w:p>
    <w:p w:rsidR="0079737E" w:rsidRDefault="00161196">
      <w:pPr>
        <w:ind w:firstLineChars="200" w:firstLine="640"/>
        <w:rPr>
          <w:rFonts w:ascii="仿宋" w:eastAsia="仿宋" w:hAnsi="仿宋"/>
          <w:sz w:val="32"/>
          <w:szCs w:val="32"/>
        </w:rPr>
      </w:pPr>
      <w:r>
        <w:rPr>
          <w:rFonts w:ascii="仿宋" w:eastAsia="仿宋" w:hAnsi="仿宋"/>
          <w:sz w:val="32"/>
          <w:szCs w:val="32"/>
        </w:rPr>
        <w:t>自吸背景校正：＞</w:t>
      </w:r>
      <w:r>
        <w:rPr>
          <w:rFonts w:ascii="仿宋" w:eastAsia="仿宋" w:hAnsi="仿宋"/>
          <w:sz w:val="32"/>
          <w:szCs w:val="32"/>
        </w:rPr>
        <w:t>60</w:t>
      </w:r>
      <w:r>
        <w:rPr>
          <w:rFonts w:ascii="仿宋" w:eastAsia="仿宋" w:hAnsi="仿宋"/>
          <w:sz w:val="32"/>
          <w:szCs w:val="32"/>
        </w:rPr>
        <w:t>倍</w:t>
      </w:r>
      <w:r>
        <w:rPr>
          <w:rFonts w:ascii="仿宋" w:eastAsia="仿宋" w:hAnsi="仿宋"/>
          <w:sz w:val="32"/>
          <w:szCs w:val="32"/>
        </w:rPr>
        <w:t>@1Abs</w:t>
      </w:r>
    </w:p>
    <w:p w:rsidR="0079737E" w:rsidRDefault="00161196">
      <w:pPr>
        <w:ind w:firstLineChars="200" w:firstLine="420"/>
        <w:rPr>
          <w:rFonts w:ascii="仿宋" w:eastAsia="仿宋" w:hAnsi="仿宋"/>
          <w:sz w:val="32"/>
          <w:szCs w:val="32"/>
        </w:rPr>
      </w:pPr>
      <w:r>
        <w:rPr>
          <w:rFonts w:ascii="微软雅黑" w:eastAsia="微软雅黑" w:hAnsi="微软雅黑" w:cs="微软雅黑" w:hint="eastAsia"/>
          <w:szCs w:val="21"/>
        </w:rPr>
        <w:t>▲</w:t>
      </w:r>
      <w:r>
        <w:rPr>
          <w:rFonts w:ascii="仿宋" w:eastAsia="仿宋" w:hAnsi="仿宋"/>
          <w:sz w:val="32"/>
          <w:szCs w:val="32"/>
        </w:rPr>
        <w:t>10.</w:t>
      </w:r>
      <w:r>
        <w:rPr>
          <w:rFonts w:ascii="仿宋" w:eastAsia="仿宋" w:hAnsi="仿宋" w:hint="eastAsia"/>
          <w:sz w:val="32"/>
          <w:szCs w:val="32"/>
        </w:rPr>
        <w:t>样品溶液吸喷量和表现雾化率：吸喷量</w:t>
      </w:r>
      <w:r>
        <w:rPr>
          <w:rFonts w:ascii="仿宋" w:eastAsia="仿宋" w:hAnsi="仿宋"/>
          <w:sz w:val="32"/>
          <w:szCs w:val="32"/>
        </w:rPr>
        <w:t>&gt;5ml/min</w:t>
      </w:r>
      <w:r>
        <w:rPr>
          <w:rFonts w:ascii="仿宋" w:eastAsia="仿宋" w:hAnsi="仿宋"/>
          <w:sz w:val="32"/>
          <w:szCs w:val="32"/>
        </w:rPr>
        <w:t>；雾化率</w:t>
      </w:r>
      <w:r>
        <w:rPr>
          <w:rFonts w:ascii="仿宋" w:eastAsia="仿宋" w:hAnsi="仿宋"/>
          <w:sz w:val="32"/>
          <w:szCs w:val="32"/>
        </w:rPr>
        <w:t>≥8%</w:t>
      </w:r>
    </w:p>
    <w:p w:rsidR="0079737E" w:rsidRDefault="00161196">
      <w:pPr>
        <w:ind w:firstLineChars="200" w:firstLine="420"/>
        <w:rPr>
          <w:rFonts w:ascii="仿宋" w:eastAsia="仿宋" w:hAnsi="仿宋"/>
          <w:sz w:val="32"/>
          <w:szCs w:val="32"/>
        </w:rPr>
      </w:pPr>
      <w:r>
        <w:rPr>
          <w:rFonts w:ascii="微软雅黑" w:eastAsia="微软雅黑" w:hAnsi="微软雅黑" w:cs="微软雅黑" w:hint="eastAsia"/>
          <w:szCs w:val="21"/>
        </w:rPr>
        <w:t>▲</w:t>
      </w: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吸光度误差：±</w:t>
      </w:r>
      <w:r>
        <w:rPr>
          <w:rFonts w:ascii="仿宋" w:eastAsia="仿宋" w:hAnsi="仿宋"/>
          <w:sz w:val="32"/>
          <w:szCs w:val="32"/>
        </w:rPr>
        <w:t>1%</w:t>
      </w:r>
    </w:p>
    <w:p w:rsidR="0079737E" w:rsidRDefault="00161196">
      <w:pPr>
        <w:ind w:firstLineChars="200" w:firstLine="420"/>
        <w:rPr>
          <w:rFonts w:ascii="仿宋" w:eastAsia="仿宋" w:hAnsi="仿宋"/>
          <w:sz w:val="32"/>
          <w:szCs w:val="32"/>
        </w:rPr>
      </w:pPr>
      <w:r>
        <w:rPr>
          <w:rFonts w:ascii="微软雅黑" w:eastAsia="微软雅黑" w:hAnsi="微软雅黑" w:cs="微软雅黑" w:hint="eastAsia"/>
          <w:szCs w:val="21"/>
        </w:rPr>
        <w:t>▲</w:t>
      </w:r>
      <w:r>
        <w:rPr>
          <w:rFonts w:ascii="仿宋" w:eastAsia="仿宋" w:hAnsi="仿宋" w:hint="eastAsia"/>
          <w:sz w:val="32"/>
          <w:szCs w:val="32"/>
        </w:rPr>
        <w:t>1</w:t>
      </w:r>
      <w:r>
        <w:rPr>
          <w:rFonts w:ascii="仿宋" w:eastAsia="仿宋" w:hAnsi="仿宋"/>
          <w:sz w:val="32"/>
          <w:szCs w:val="32"/>
        </w:rPr>
        <w:t>2.</w:t>
      </w:r>
      <w:r>
        <w:rPr>
          <w:rFonts w:ascii="仿宋" w:eastAsia="仿宋" w:hAnsi="仿宋" w:hint="eastAsia"/>
          <w:sz w:val="32"/>
          <w:szCs w:val="32"/>
        </w:rPr>
        <w:t>灵敏度：火焰≥</w:t>
      </w:r>
      <w:r>
        <w:rPr>
          <w:rFonts w:ascii="仿宋" w:eastAsia="仿宋" w:hAnsi="仿宋"/>
          <w:sz w:val="32"/>
          <w:szCs w:val="32"/>
        </w:rPr>
        <w:t>0.250Abs,</w:t>
      </w:r>
      <w:r>
        <w:rPr>
          <w:rFonts w:ascii="仿宋" w:eastAsia="仿宋" w:hAnsi="仿宋"/>
          <w:sz w:val="32"/>
          <w:szCs w:val="32"/>
        </w:rPr>
        <w:t>石墨炉</w:t>
      </w:r>
      <w:r>
        <w:rPr>
          <w:rFonts w:ascii="仿宋" w:eastAsia="仿宋" w:hAnsi="仿宋"/>
          <w:sz w:val="32"/>
          <w:szCs w:val="32"/>
        </w:rPr>
        <w:t>≥0.08Abs</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3.</w:t>
      </w:r>
      <w:r>
        <w:rPr>
          <w:rFonts w:ascii="仿宋" w:eastAsia="仿宋" w:hAnsi="仿宋" w:hint="eastAsia"/>
          <w:sz w:val="32"/>
          <w:szCs w:val="32"/>
        </w:rPr>
        <w:t>燃烧器：</w:t>
      </w:r>
      <w:r>
        <w:rPr>
          <w:rFonts w:ascii="仿宋" w:eastAsia="仿宋" w:hAnsi="仿宋"/>
          <w:sz w:val="32"/>
          <w:szCs w:val="32"/>
        </w:rPr>
        <w:t>100mm</w:t>
      </w:r>
      <w:r>
        <w:rPr>
          <w:rFonts w:ascii="仿宋" w:eastAsia="仿宋" w:hAnsi="仿宋"/>
          <w:sz w:val="32"/>
          <w:szCs w:val="32"/>
        </w:rPr>
        <w:t>金属钛燃烧器</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4.</w:t>
      </w:r>
      <w:r>
        <w:rPr>
          <w:rFonts w:ascii="仿宋" w:eastAsia="仿宋" w:hAnsi="仿宋" w:hint="eastAsia"/>
          <w:sz w:val="32"/>
          <w:szCs w:val="32"/>
        </w:rPr>
        <w:t>喷雾器：高效玻璃雾化器</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5.</w:t>
      </w:r>
      <w:r>
        <w:rPr>
          <w:rFonts w:ascii="仿宋" w:eastAsia="仿宋" w:hAnsi="仿宋" w:hint="eastAsia"/>
          <w:sz w:val="32"/>
          <w:szCs w:val="32"/>
        </w:rPr>
        <w:t>雾化室：耐腐蚀材料雾化室</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上述所列技术规格或主要参数为最低要求，不允许负偏离，否则将承担其响应被视为非实质性响应的风险。</w:t>
      </w:r>
    </w:p>
    <w:p w:rsidR="0079737E" w:rsidRPr="00161196" w:rsidRDefault="00161196" w:rsidP="00161196">
      <w:pPr>
        <w:pStyle w:val="ae"/>
        <w:ind w:firstLine="640"/>
        <w:rPr>
          <w:rFonts w:ascii="楷体" w:eastAsia="楷体" w:hAnsi="楷体"/>
          <w:sz w:val="32"/>
          <w:szCs w:val="32"/>
        </w:rPr>
      </w:pPr>
      <w:r w:rsidRPr="00161196">
        <w:rPr>
          <w:rFonts w:ascii="楷体" w:eastAsia="楷体" w:hAnsi="楷体" w:hint="eastAsia"/>
          <w:sz w:val="32"/>
          <w:szCs w:val="32"/>
        </w:rPr>
        <w:t>（三）配置要求</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原子吸收分光光度计</w:t>
      </w:r>
      <w:r>
        <w:rPr>
          <w:rFonts w:ascii="仿宋" w:eastAsia="仿宋" w:hAnsi="仿宋"/>
          <w:sz w:val="32"/>
          <w:szCs w:val="32"/>
        </w:rPr>
        <w:t>1</w:t>
      </w:r>
      <w:r>
        <w:rPr>
          <w:rFonts w:ascii="仿宋" w:eastAsia="仿宋" w:hAnsi="仿宋"/>
          <w:sz w:val="32"/>
          <w:szCs w:val="32"/>
        </w:rPr>
        <w:t>套</w:t>
      </w:r>
      <w:r>
        <w:rPr>
          <w:rFonts w:ascii="仿宋" w:eastAsia="仿宋" w:hAnsi="仿宋" w:hint="eastAsia"/>
          <w:sz w:val="32"/>
          <w:szCs w:val="32"/>
        </w:rPr>
        <w:t>；</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原子吸收操作控制软件</w:t>
      </w:r>
      <w:r>
        <w:rPr>
          <w:rFonts w:ascii="仿宋" w:eastAsia="仿宋" w:hAnsi="仿宋"/>
          <w:sz w:val="32"/>
          <w:szCs w:val="32"/>
        </w:rPr>
        <w:t>1</w:t>
      </w:r>
      <w:r>
        <w:rPr>
          <w:rFonts w:ascii="仿宋" w:eastAsia="仿宋" w:hAnsi="仿宋"/>
          <w:sz w:val="32"/>
          <w:szCs w:val="32"/>
        </w:rPr>
        <w:t>套</w:t>
      </w:r>
      <w:r>
        <w:rPr>
          <w:rFonts w:ascii="仿宋" w:eastAsia="仿宋" w:hAnsi="仿宋" w:hint="eastAsia"/>
          <w:sz w:val="32"/>
          <w:szCs w:val="32"/>
        </w:rPr>
        <w:t>；</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铜、锰、汞、镉、铬、铁、铅、钼、锌元素灯</w:t>
      </w:r>
      <w:r>
        <w:rPr>
          <w:rFonts w:ascii="仿宋" w:eastAsia="仿宋" w:hAnsi="仿宋"/>
          <w:sz w:val="32"/>
          <w:szCs w:val="32"/>
        </w:rPr>
        <w:t>各</w:t>
      </w:r>
      <w:r>
        <w:rPr>
          <w:rFonts w:ascii="仿宋" w:eastAsia="仿宋" w:hAnsi="仿宋"/>
          <w:sz w:val="32"/>
          <w:szCs w:val="32"/>
        </w:rPr>
        <w:t>1</w:t>
      </w:r>
      <w:r>
        <w:rPr>
          <w:rFonts w:ascii="仿宋" w:eastAsia="仿宋" w:hAnsi="仿宋"/>
          <w:sz w:val="32"/>
          <w:szCs w:val="32"/>
        </w:rPr>
        <w:t>只</w:t>
      </w:r>
      <w:r>
        <w:rPr>
          <w:rFonts w:ascii="仿宋" w:eastAsia="仿宋" w:hAnsi="仿宋" w:hint="eastAsia"/>
          <w:sz w:val="32"/>
          <w:szCs w:val="32"/>
        </w:rPr>
        <w:t>；</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空气压缩机</w:t>
      </w:r>
      <w:r>
        <w:rPr>
          <w:rFonts w:ascii="仿宋" w:eastAsia="仿宋" w:hAnsi="仿宋"/>
          <w:sz w:val="32"/>
          <w:szCs w:val="32"/>
        </w:rPr>
        <w:t>1</w:t>
      </w:r>
      <w:r>
        <w:rPr>
          <w:rFonts w:ascii="仿宋" w:eastAsia="仿宋" w:hAnsi="仿宋"/>
          <w:sz w:val="32"/>
          <w:szCs w:val="32"/>
        </w:rPr>
        <w:t>套</w:t>
      </w:r>
      <w:r>
        <w:rPr>
          <w:rFonts w:ascii="仿宋" w:eastAsia="仿宋" w:hAnsi="仿宋" w:hint="eastAsia"/>
          <w:sz w:val="32"/>
          <w:szCs w:val="32"/>
        </w:rPr>
        <w:t>；</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高纯氩气（含阀，钢瓶）</w:t>
      </w:r>
      <w:r>
        <w:rPr>
          <w:rFonts w:ascii="仿宋" w:eastAsia="仿宋" w:hAnsi="仿宋"/>
          <w:sz w:val="32"/>
          <w:szCs w:val="32"/>
        </w:rPr>
        <w:t>1</w:t>
      </w:r>
      <w:r>
        <w:rPr>
          <w:rFonts w:ascii="仿宋" w:eastAsia="仿宋" w:hAnsi="仿宋"/>
          <w:sz w:val="32"/>
          <w:szCs w:val="32"/>
        </w:rPr>
        <w:t>套</w:t>
      </w:r>
      <w:r>
        <w:rPr>
          <w:rFonts w:ascii="仿宋" w:eastAsia="仿宋" w:hAnsi="仿宋" w:hint="eastAsia"/>
          <w:sz w:val="32"/>
          <w:szCs w:val="32"/>
        </w:rPr>
        <w:t>；</w:t>
      </w:r>
    </w:p>
    <w:p w:rsidR="0079737E" w:rsidRDefault="00161196">
      <w:pPr>
        <w:ind w:firstLineChars="200" w:firstLine="640"/>
        <w:rPr>
          <w:rFonts w:ascii="仿宋" w:eastAsia="仿宋" w:hAnsi="仿宋"/>
          <w:sz w:val="32"/>
          <w:szCs w:val="32"/>
        </w:rPr>
      </w:pPr>
      <w:r>
        <w:rPr>
          <w:rFonts w:ascii="仿宋" w:eastAsia="仿宋" w:hAnsi="仿宋" w:hint="eastAsia"/>
          <w:sz w:val="32"/>
          <w:szCs w:val="32"/>
        </w:rPr>
        <w:t>自动循环冷却水</w:t>
      </w:r>
      <w:r>
        <w:rPr>
          <w:rFonts w:ascii="仿宋" w:eastAsia="仿宋" w:hAnsi="仿宋"/>
          <w:sz w:val="32"/>
          <w:szCs w:val="32"/>
        </w:rPr>
        <w:tab/>
        <w:t>1</w:t>
      </w:r>
      <w:r>
        <w:rPr>
          <w:rFonts w:ascii="仿宋" w:eastAsia="仿宋" w:hAnsi="仿宋"/>
          <w:sz w:val="32"/>
          <w:szCs w:val="32"/>
        </w:rPr>
        <w:t>台</w:t>
      </w:r>
      <w:r>
        <w:rPr>
          <w:rFonts w:ascii="仿宋" w:eastAsia="仿宋" w:hAnsi="仿宋" w:hint="eastAsia"/>
          <w:sz w:val="32"/>
          <w:szCs w:val="32"/>
        </w:rPr>
        <w:t>；</w:t>
      </w:r>
    </w:p>
    <w:p w:rsidR="0079737E" w:rsidRDefault="00161196">
      <w:pPr>
        <w:ind w:firstLineChars="200" w:firstLine="640"/>
        <w:rPr>
          <w:rFonts w:ascii="黑体" w:eastAsia="黑体" w:hAnsi="黑体"/>
          <w:sz w:val="32"/>
          <w:szCs w:val="32"/>
        </w:rPr>
      </w:pPr>
      <w:r>
        <w:rPr>
          <w:rFonts w:ascii="黑体" w:eastAsia="黑体" w:hAnsi="黑体" w:hint="eastAsia"/>
          <w:sz w:val="32"/>
          <w:szCs w:val="32"/>
        </w:rPr>
        <w:t>二、报价资格条件</w:t>
      </w:r>
    </w:p>
    <w:p w:rsidR="0079737E" w:rsidRDefault="00161196">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（一）符合《政府采购法》第二十二条之规定。</w:t>
      </w:r>
    </w:p>
    <w:p w:rsidR="0079737E" w:rsidRDefault="00161196">
      <w:pPr>
        <w:spacing w:line="360" w:lineRule="auto"/>
        <w:ind w:firstLineChars="200" w:firstLine="640"/>
        <w:rPr>
          <w:rFonts w:ascii="仿宋" w:eastAsia="仿宋" w:hAnsi="仿宋"/>
          <w:sz w:val="32"/>
          <w:szCs w:val="32"/>
        </w:rPr>
      </w:pPr>
      <w:r>
        <w:rPr>
          <w:rFonts w:ascii="仿宋" w:eastAsia="仿宋" w:hAnsi="仿宋" w:hint="eastAsia"/>
          <w:sz w:val="32"/>
          <w:szCs w:val="32"/>
        </w:rPr>
        <w:t>（二）落实政府采购政策需满足的资格要求：</w:t>
      </w: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具有独立承担民事责任的能力；</w:t>
      </w:r>
      <w:r>
        <w:rPr>
          <w:rFonts w:ascii="仿宋" w:eastAsia="仿宋" w:hAnsi="仿宋" w:hint="eastAsia"/>
          <w:sz w:val="32"/>
          <w:szCs w:val="32"/>
        </w:rPr>
        <w:t>2.</w:t>
      </w:r>
      <w:r>
        <w:rPr>
          <w:rFonts w:ascii="仿宋" w:eastAsia="仿宋" w:hAnsi="仿宋" w:hint="eastAsia"/>
          <w:sz w:val="32"/>
          <w:szCs w:val="32"/>
        </w:rPr>
        <w:t>具有良好的商业信誉和健全的财务会计制度；</w:t>
      </w:r>
      <w:r>
        <w:rPr>
          <w:rFonts w:ascii="仿宋" w:eastAsia="仿宋" w:hAnsi="仿宋" w:hint="eastAsia"/>
          <w:sz w:val="32"/>
          <w:szCs w:val="32"/>
        </w:rPr>
        <w:t>3.</w:t>
      </w:r>
      <w:r>
        <w:rPr>
          <w:rFonts w:ascii="仿宋" w:eastAsia="仿宋" w:hAnsi="仿宋" w:hint="eastAsia"/>
          <w:sz w:val="32"/>
          <w:szCs w:val="32"/>
        </w:rPr>
        <w:t>具有履行合同所必需的设备和专业技术能力；</w:t>
      </w:r>
      <w:r>
        <w:rPr>
          <w:rFonts w:ascii="仿宋" w:eastAsia="仿宋" w:hAnsi="仿宋" w:hint="eastAsia"/>
          <w:sz w:val="32"/>
          <w:szCs w:val="32"/>
        </w:rPr>
        <w:t>4.</w:t>
      </w:r>
      <w:r>
        <w:rPr>
          <w:rFonts w:ascii="仿宋" w:eastAsia="仿宋" w:hAnsi="仿宋" w:hint="eastAsia"/>
          <w:sz w:val="32"/>
          <w:szCs w:val="32"/>
        </w:rPr>
        <w:t>具有依法缴纳税收和社会保障资金的良好记录；</w:t>
      </w:r>
      <w:r>
        <w:rPr>
          <w:rFonts w:ascii="仿宋" w:eastAsia="仿宋" w:hAnsi="仿宋" w:hint="eastAsia"/>
          <w:sz w:val="32"/>
          <w:szCs w:val="32"/>
        </w:rPr>
        <w:t>5.</w:t>
      </w:r>
      <w:r>
        <w:rPr>
          <w:rFonts w:ascii="仿宋" w:eastAsia="仿宋" w:hAnsi="仿宋" w:hint="eastAsia"/>
          <w:sz w:val="32"/>
          <w:szCs w:val="32"/>
        </w:rPr>
        <w:t>参加政府采购活动前三年内，在经营活动中没有重大违法记录。</w:t>
      </w:r>
    </w:p>
    <w:p w:rsidR="0079737E" w:rsidRDefault="00161196">
      <w:pPr>
        <w:spacing w:line="360" w:lineRule="auto"/>
        <w:ind w:firstLineChars="200" w:firstLine="640"/>
        <w:rPr>
          <w:rFonts w:ascii="仿宋" w:eastAsia="仿宋" w:hAnsi="仿宋"/>
          <w:sz w:val="32"/>
          <w:szCs w:val="32"/>
        </w:rPr>
      </w:pPr>
      <w:r>
        <w:rPr>
          <w:rFonts w:ascii="仿宋" w:eastAsia="仿宋" w:hAnsi="仿宋" w:hint="eastAsia"/>
          <w:sz w:val="32"/>
          <w:szCs w:val="32"/>
        </w:rPr>
        <w:t>（三）企业法人参与投标时需携带法人本人身份证、若为代表参与投标须出具被授权人身份证及复印件和法人授权书原件。</w:t>
      </w:r>
    </w:p>
    <w:p w:rsidR="0079737E" w:rsidRDefault="00161196">
      <w:pPr>
        <w:spacing w:line="640" w:lineRule="exact"/>
        <w:ind w:firstLineChars="200" w:firstLine="640"/>
        <w:rPr>
          <w:rFonts w:ascii="黑体" w:eastAsia="黑体" w:hAnsi="黑体"/>
          <w:sz w:val="32"/>
          <w:szCs w:val="32"/>
        </w:rPr>
      </w:pPr>
      <w:r>
        <w:rPr>
          <w:rFonts w:ascii="黑体" w:eastAsia="黑体" w:hAnsi="黑体" w:hint="eastAsia"/>
          <w:sz w:val="32"/>
          <w:szCs w:val="32"/>
        </w:rPr>
        <w:t>三、项目要求</w:t>
      </w:r>
    </w:p>
    <w:p w:rsidR="0079737E" w:rsidRPr="00161196" w:rsidRDefault="00161196">
      <w:pPr>
        <w:pStyle w:val="ae"/>
        <w:ind w:firstLine="640"/>
        <w:rPr>
          <w:rFonts w:ascii="楷体" w:eastAsia="楷体" w:hAnsi="楷体"/>
          <w:sz w:val="32"/>
          <w:szCs w:val="32"/>
        </w:rPr>
      </w:pPr>
      <w:r w:rsidRPr="00161196">
        <w:rPr>
          <w:rFonts w:ascii="楷体" w:eastAsia="楷体" w:hAnsi="楷体" w:hint="eastAsia"/>
          <w:sz w:val="32"/>
          <w:szCs w:val="32"/>
        </w:rPr>
        <w:t>（一）质量要求</w:t>
      </w:r>
    </w:p>
    <w:p w:rsidR="0079737E" w:rsidRDefault="00161196">
      <w:pPr>
        <w:pStyle w:val="ae"/>
        <w:ind w:firstLine="640"/>
        <w:rPr>
          <w:rFonts w:ascii="仿宋" w:eastAsia="仿宋" w:hAnsi="仿宋"/>
          <w:sz w:val="32"/>
          <w:szCs w:val="32"/>
        </w:rPr>
      </w:pPr>
      <w:r>
        <w:rPr>
          <w:rFonts w:ascii="仿宋" w:eastAsia="仿宋" w:hAnsi="仿宋" w:hint="eastAsia"/>
          <w:sz w:val="32"/>
          <w:szCs w:val="32"/>
        </w:rPr>
        <w:t>企业须明确响应产品的厂家、品牌、型号、详细参数，否则为无效响应。</w:t>
      </w:r>
    </w:p>
    <w:p w:rsidR="0079737E" w:rsidRPr="00161196" w:rsidRDefault="00161196">
      <w:pPr>
        <w:pStyle w:val="ae"/>
        <w:ind w:firstLine="640"/>
        <w:rPr>
          <w:rFonts w:ascii="楷体" w:eastAsia="楷体" w:hAnsi="楷体"/>
          <w:sz w:val="32"/>
          <w:szCs w:val="32"/>
        </w:rPr>
      </w:pPr>
      <w:r w:rsidRPr="00161196">
        <w:rPr>
          <w:rFonts w:ascii="楷体" w:eastAsia="楷体" w:hAnsi="楷体" w:hint="eastAsia"/>
          <w:sz w:val="32"/>
          <w:szCs w:val="32"/>
        </w:rPr>
        <w:t>（二）服务标准、期限、效率等要求</w:t>
      </w:r>
    </w:p>
    <w:p w:rsidR="0079737E" w:rsidRDefault="00161196">
      <w:pPr>
        <w:pStyle w:val="ae"/>
        <w:ind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成交人免费培训操作及维修人员，免费负责设备的安装及调试。</w:t>
      </w:r>
    </w:p>
    <w:p w:rsidR="0079737E" w:rsidRDefault="00161196">
      <w:pPr>
        <w:pStyle w:val="ae"/>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成交人具有完善的售后服务。</w:t>
      </w:r>
    </w:p>
    <w:p w:rsidR="0079737E" w:rsidRDefault="00161196">
      <w:pPr>
        <w:pStyle w:val="ae"/>
        <w:ind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提供设备使用说明书和维修指导说明书。</w:t>
      </w:r>
    </w:p>
    <w:p w:rsidR="0079737E" w:rsidRDefault="00161196">
      <w:pPr>
        <w:pStyle w:val="ae"/>
        <w:ind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质保期：</w:t>
      </w:r>
      <w:r>
        <w:rPr>
          <w:rFonts w:ascii="仿宋" w:eastAsia="仿宋" w:hAnsi="仿宋"/>
          <w:sz w:val="32"/>
          <w:szCs w:val="32"/>
        </w:rPr>
        <w:t>1</w:t>
      </w:r>
      <w:r>
        <w:rPr>
          <w:rFonts w:ascii="仿宋" w:eastAsia="仿宋" w:hAnsi="仿宋"/>
          <w:sz w:val="32"/>
          <w:szCs w:val="32"/>
        </w:rPr>
        <w:t>年。</w:t>
      </w:r>
    </w:p>
    <w:p w:rsidR="0079737E" w:rsidRDefault="00161196">
      <w:pPr>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响应</w:t>
      </w:r>
      <w:r>
        <w:rPr>
          <w:rFonts w:ascii="黑体" w:eastAsia="黑体" w:hAnsi="黑体" w:hint="eastAsia"/>
          <w:sz w:val="32"/>
          <w:szCs w:val="32"/>
        </w:rPr>
        <w:t>文件组成</w:t>
      </w:r>
    </w:p>
    <w:p w:rsidR="0079737E" w:rsidRDefault="00161196">
      <w:pPr>
        <w:spacing w:line="360" w:lineRule="auto"/>
        <w:ind w:firstLineChars="200" w:firstLine="640"/>
        <w:rPr>
          <w:rFonts w:ascii="仿宋" w:eastAsia="仿宋" w:hAnsi="仿宋"/>
          <w:sz w:val="32"/>
          <w:szCs w:val="32"/>
        </w:rPr>
      </w:pPr>
      <w:r>
        <w:rPr>
          <w:rFonts w:ascii="仿宋" w:eastAsia="仿宋" w:hAnsi="仿宋" w:hint="eastAsia"/>
          <w:sz w:val="32"/>
          <w:szCs w:val="32"/>
        </w:rPr>
        <w:t>法人营业执照、税务登记证副本（或三证合一营业执照）及投标条件的相关证件复印件加盖行政公章；被授权人身份</w:t>
      </w:r>
      <w:r>
        <w:rPr>
          <w:rFonts w:ascii="仿宋" w:eastAsia="仿宋" w:hAnsi="仿宋" w:hint="eastAsia"/>
          <w:sz w:val="32"/>
          <w:szCs w:val="32"/>
        </w:rPr>
        <w:lastRenderedPageBreak/>
        <w:t>证复印件加盖行政公章；法人授权书原件；报价单、供应商应答索引表（格式详见附件一、附件二）原件。否则为无效报价。</w:t>
      </w:r>
    </w:p>
    <w:p w:rsidR="0079737E" w:rsidRDefault="00161196">
      <w:pPr>
        <w:spacing w:line="640" w:lineRule="exact"/>
        <w:ind w:firstLineChars="200" w:firstLine="640"/>
        <w:rPr>
          <w:rFonts w:ascii="仿宋" w:eastAsia="仿宋" w:hAnsi="仿宋" w:cs="Times New Roman"/>
          <w:sz w:val="32"/>
          <w:szCs w:val="32"/>
        </w:rPr>
      </w:pPr>
      <w:r>
        <w:rPr>
          <w:rFonts w:ascii="黑体" w:eastAsia="黑体" w:hAnsi="黑体" w:hint="eastAsia"/>
          <w:sz w:val="32"/>
          <w:szCs w:val="32"/>
        </w:rPr>
        <w:t>五、采购预算：</w:t>
      </w:r>
      <w:r>
        <w:rPr>
          <w:rFonts w:ascii="仿宋" w:eastAsia="仿宋" w:hAnsi="仿宋" w:hint="eastAsia"/>
          <w:sz w:val="32"/>
          <w:szCs w:val="32"/>
        </w:rPr>
        <w:t>1</w:t>
      </w:r>
      <w:r>
        <w:rPr>
          <w:rFonts w:ascii="仿宋" w:eastAsia="仿宋" w:hAnsi="仿宋"/>
          <w:sz w:val="32"/>
          <w:szCs w:val="32"/>
        </w:rPr>
        <w:t>92000</w:t>
      </w:r>
      <w:r>
        <w:rPr>
          <w:rFonts w:ascii="仿宋" w:eastAsia="仿宋" w:hAnsi="仿宋" w:hint="eastAsia"/>
          <w:sz w:val="32"/>
          <w:szCs w:val="32"/>
        </w:rPr>
        <w:t>元</w:t>
      </w:r>
      <w:r>
        <w:rPr>
          <w:rFonts w:ascii="仿宋" w:eastAsia="仿宋" w:hAnsi="仿宋" w:cs="Times New Roman" w:hint="eastAsia"/>
          <w:sz w:val="32"/>
          <w:szCs w:val="32"/>
        </w:rPr>
        <w:t>，超出此限价为无效报价。</w:t>
      </w:r>
    </w:p>
    <w:p w:rsidR="0079737E" w:rsidRDefault="00161196">
      <w:pPr>
        <w:spacing w:line="640" w:lineRule="exact"/>
        <w:ind w:firstLineChars="200" w:firstLine="640"/>
        <w:rPr>
          <w:rFonts w:ascii="仿宋" w:eastAsia="仿宋" w:hAnsi="仿宋" w:cs="Times New Roman"/>
          <w:sz w:val="32"/>
          <w:szCs w:val="32"/>
        </w:rPr>
      </w:pPr>
      <w:r>
        <w:rPr>
          <w:rFonts w:ascii="黑体" w:eastAsia="黑体" w:hAnsi="黑体" w:hint="eastAsia"/>
          <w:sz w:val="32"/>
          <w:szCs w:val="32"/>
        </w:rPr>
        <w:t>六、询价时间：</w:t>
      </w:r>
      <w:r>
        <w:rPr>
          <w:rFonts w:ascii="仿宋" w:eastAsia="仿宋" w:hAnsi="仿宋" w:cs="Times New Roman"/>
          <w:sz w:val="32"/>
          <w:szCs w:val="32"/>
        </w:rPr>
        <w:t>2021</w:t>
      </w:r>
      <w:r>
        <w:rPr>
          <w:rFonts w:ascii="仿宋" w:eastAsia="仿宋" w:hAnsi="仿宋" w:cs="Times New Roman"/>
          <w:sz w:val="32"/>
          <w:szCs w:val="32"/>
        </w:rPr>
        <w:t>年</w:t>
      </w:r>
      <w:r>
        <w:rPr>
          <w:rFonts w:ascii="仿宋" w:eastAsia="仿宋" w:hAnsi="仿宋" w:cs="Times New Roman"/>
          <w:sz w:val="32"/>
          <w:szCs w:val="32"/>
        </w:rPr>
        <w:t>7</w:t>
      </w:r>
      <w:r>
        <w:rPr>
          <w:rFonts w:ascii="仿宋" w:eastAsia="仿宋" w:hAnsi="仿宋" w:cs="Times New Roman"/>
          <w:sz w:val="32"/>
          <w:szCs w:val="32"/>
        </w:rPr>
        <w:t>月</w:t>
      </w:r>
      <w:r>
        <w:rPr>
          <w:rFonts w:ascii="仿宋" w:eastAsia="仿宋" w:hAnsi="仿宋" w:cs="Times New Roman"/>
          <w:sz w:val="32"/>
          <w:szCs w:val="32"/>
        </w:rPr>
        <w:t>7</w:t>
      </w:r>
      <w:r>
        <w:rPr>
          <w:rFonts w:ascii="仿宋" w:eastAsia="仿宋" w:hAnsi="仿宋" w:cs="Times New Roman"/>
          <w:sz w:val="32"/>
          <w:szCs w:val="32"/>
        </w:rPr>
        <w:t>日至</w:t>
      </w:r>
      <w:r>
        <w:rPr>
          <w:rFonts w:ascii="仿宋" w:eastAsia="仿宋" w:hAnsi="仿宋" w:cs="Times New Roman"/>
          <w:sz w:val="32"/>
          <w:szCs w:val="32"/>
        </w:rPr>
        <w:t>2021</w:t>
      </w:r>
      <w:r>
        <w:rPr>
          <w:rFonts w:ascii="仿宋" w:eastAsia="仿宋" w:hAnsi="仿宋" w:cs="Times New Roman"/>
          <w:sz w:val="32"/>
          <w:szCs w:val="32"/>
        </w:rPr>
        <w:t>年</w:t>
      </w:r>
      <w:r>
        <w:rPr>
          <w:rFonts w:ascii="仿宋" w:eastAsia="仿宋" w:hAnsi="仿宋" w:cs="Times New Roman"/>
          <w:sz w:val="32"/>
          <w:szCs w:val="32"/>
        </w:rPr>
        <w:t>7</w:t>
      </w:r>
      <w:r>
        <w:rPr>
          <w:rFonts w:ascii="仿宋" w:eastAsia="仿宋" w:hAnsi="仿宋" w:cs="Times New Roman"/>
          <w:sz w:val="32"/>
          <w:szCs w:val="32"/>
        </w:rPr>
        <w:t>月</w:t>
      </w:r>
      <w:r>
        <w:rPr>
          <w:rFonts w:ascii="仿宋" w:eastAsia="仿宋" w:hAnsi="仿宋" w:cs="Times New Roman" w:hint="eastAsia"/>
          <w:sz w:val="32"/>
          <w:szCs w:val="32"/>
        </w:rPr>
        <w:t>1</w:t>
      </w:r>
      <w:r>
        <w:rPr>
          <w:rFonts w:ascii="仿宋" w:eastAsia="仿宋" w:hAnsi="仿宋" w:cs="Times New Roman"/>
          <w:sz w:val="32"/>
          <w:szCs w:val="32"/>
        </w:rPr>
        <w:t>3</w:t>
      </w:r>
      <w:r>
        <w:rPr>
          <w:rFonts w:ascii="仿宋" w:eastAsia="仿宋" w:hAnsi="仿宋" w:cs="Times New Roman"/>
          <w:sz w:val="32"/>
          <w:szCs w:val="32"/>
        </w:rPr>
        <w:t>日，上午</w:t>
      </w:r>
      <w:r>
        <w:rPr>
          <w:rFonts w:ascii="仿宋" w:eastAsia="仿宋" w:hAnsi="仿宋" w:cs="Times New Roman"/>
          <w:sz w:val="32"/>
          <w:szCs w:val="32"/>
        </w:rPr>
        <w:t>8:30-12:00</w:t>
      </w:r>
      <w:r>
        <w:rPr>
          <w:rFonts w:ascii="仿宋" w:eastAsia="仿宋" w:hAnsi="仿宋" w:cs="Times New Roman"/>
          <w:sz w:val="32"/>
          <w:szCs w:val="32"/>
        </w:rPr>
        <w:t>，下午</w:t>
      </w:r>
      <w:r>
        <w:rPr>
          <w:rFonts w:ascii="仿宋" w:eastAsia="仿宋" w:hAnsi="仿宋" w:cs="Times New Roman"/>
          <w:sz w:val="32"/>
          <w:szCs w:val="32"/>
        </w:rPr>
        <w:t>15</w:t>
      </w:r>
      <w:r w:rsidR="006F3A8D">
        <w:rPr>
          <w:rFonts w:ascii="仿宋" w:eastAsia="仿宋" w:hAnsi="仿宋" w:cs="Times New Roman" w:hint="eastAsia"/>
          <w:sz w:val="32"/>
          <w:szCs w:val="32"/>
        </w:rPr>
        <w:t>:</w:t>
      </w:r>
      <w:r>
        <w:rPr>
          <w:rFonts w:ascii="仿宋" w:eastAsia="仿宋" w:hAnsi="仿宋" w:cs="Times New Roman"/>
          <w:sz w:val="32"/>
          <w:szCs w:val="32"/>
        </w:rPr>
        <w:t>00-18</w:t>
      </w:r>
      <w:r w:rsidR="006F3A8D">
        <w:rPr>
          <w:rFonts w:ascii="仿宋" w:eastAsia="仿宋" w:hAnsi="仿宋" w:cs="Times New Roman" w:hint="eastAsia"/>
          <w:sz w:val="32"/>
          <w:szCs w:val="32"/>
        </w:rPr>
        <w:t>:</w:t>
      </w:r>
      <w:r>
        <w:rPr>
          <w:rFonts w:ascii="仿宋" w:eastAsia="仿宋" w:hAnsi="仿宋" w:cs="Times New Roman"/>
          <w:sz w:val="32"/>
          <w:szCs w:val="32"/>
        </w:rPr>
        <w:t>00</w:t>
      </w:r>
      <w:r>
        <w:rPr>
          <w:rFonts w:ascii="仿宋" w:eastAsia="仿宋" w:hAnsi="仿宋" w:cs="Times New Roman"/>
          <w:sz w:val="32"/>
          <w:szCs w:val="32"/>
        </w:rPr>
        <w:t>。</w:t>
      </w:r>
    </w:p>
    <w:p w:rsidR="0079737E" w:rsidRDefault="00161196">
      <w:pPr>
        <w:spacing w:line="640" w:lineRule="exact"/>
        <w:ind w:firstLineChars="200" w:firstLine="640"/>
        <w:rPr>
          <w:rFonts w:ascii="仿宋" w:eastAsia="仿宋" w:hAnsi="仿宋" w:cs="Times New Roman"/>
          <w:sz w:val="32"/>
          <w:szCs w:val="32"/>
        </w:rPr>
      </w:pPr>
      <w:r>
        <w:rPr>
          <w:rFonts w:ascii="黑体" w:eastAsia="黑体" w:hAnsi="黑体" w:hint="eastAsia"/>
          <w:sz w:val="32"/>
          <w:szCs w:val="32"/>
        </w:rPr>
        <w:t>七、中标方式：</w:t>
      </w:r>
      <w:r>
        <w:rPr>
          <w:rFonts w:ascii="仿宋" w:eastAsia="仿宋" w:hAnsi="仿宋" w:cs="Times New Roman" w:hint="eastAsia"/>
          <w:sz w:val="32"/>
          <w:szCs w:val="32"/>
        </w:rPr>
        <w:t>本项目采用综合评分法（方法详见附件三），有效报价分值最高者为第一中标候选人，中标价为其投标报价。</w:t>
      </w:r>
    </w:p>
    <w:p w:rsidR="0079737E" w:rsidRDefault="00161196">
      <w:pPr>
        <w:ind w:firstLineChars="200" w:firstLine="640"/>
        <w:rPr>
          <w:rFonts w:ascii="黑体" w:eastAsia="黑体" w:hAnsi="黑体"/>
          <w:sz w:val="32"/>
          <w:szCs w:val="32"/>
        </w:rPr>
      </w:pPr>
      <w:r>
        <w:rPr>
          <w:rFonts w:ascii="黑体" w:eastAsia="黑体" w:hAnsi="黑体" w:hint="eastAsia"/>
          <w:sz w:val="32"/>
          <w:szCs w:val="32"/>
        </w:rPr>
        <w:t>八、询价截止时间：</w:t>
      </w: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sz w:val="32"/>
          <w:szCs w:val="32"/>
        </w:rPr>
        <w:t>13</w:t>
      </w:r>
      <w:r>
        <w:rPr>
          <w:rFonts w:ascii="仿宋" w:eastAsia="仿宋" w:hAnsi="仿宋" w:hint="eastAsia"/>
          <w:sz w:val="32"/>
          <w:szCs w:val="32"/>
        </w:rPr>
        <w:t>日</w:t>
      </w:r>
    </w:p>
    <w:p w:rsidR="0079737E" w:rsidRDefault="00161196">
      <w:pPr>
        <w:spacing w:line="360" w:lineRule="auto"/>
        <w:ind w:firstLineChars="200" w:firstLine="640"/>
        <w:rPr>
          <w:rFonts w:ascii="仿宋" w:eastAsia="仿宋" w:hAnsi="仿宋"/>
          <w:sz w:val="32"/>
          <w:szCs w:val="32"/>
        </w:rPr>
      </w:pPr>
      <w:r>
        <w:rPr>
          <w:rFonts w:ascii="黑体" w:eastAsia="黑体" w:hAnsi="黑体" w:hint="eastAsia"/>
          <w:sz w:val="32"/>
          <w:szCs w:val="32"/>
        </w:rPr>
        <w:t>九、询价文件递交地点：</w:t>
      </w:r>
      <w:r>
        <w:rPr>
          <w:rFonts w:ascii="仿宋" w:eastAsia="仿宋" w:hAnsi="仿宋" w:hint="eastAsia"/>
          <w:sz w:val="32"/>
          <w:szCs w:val="32"/>
        </w:rPr>
        <w:t>许昌市南关大街</w:t>
      </w:r>
      <w:r>
        <w:rPr>
          <w:rFonts w:ascii="仿宋" w:eastAsia="仿宋" w:hAnsi="仿宋" w:hint="eastAsia"/>
          <w:sz w:val="32"/>
          <w:szCs w:val="32"/>
        </w:rPr>
        <w:t>2</w:t>
      </w:r>
      <w:r>
        <w:rPr>
          <w:rFonts w:ascii="仿宋" w:eastAsia="仿宋" w:hAnsi="仿宋"/>
          <w:sz w:val="32"/>
          <w:szCs w:val="32"/>
        </w:rPr>
        <w:t>4</w:t>
      </w:r>
      <w:r>
        <w:rPr>
          <w:rFonts w:ascii="仿宋" w:eastAsia="仿宋" w:hAnsi="仿宋" w:hint="eastAsia"/>
          <w:sz w:val="32"/>
          <w:szCs w:val="32"/>
        </w:rPr>
        <w:t>号</w:t>
      </w:r>
      <w:r>
        <w:rPr>
          <w:rFonts w:ascii="仿宋" w:eastAsia="仿宋" w:hAnsi="仿宋" w:hint="eastAsia"/>
          <w:sz w:val="32"/>
          <w:szCs w:val="32"/>
        </w:rPr>
        <w:t>3</w:t>
      </w:r>
      <w:r>
        <w:rPr>
          <w:rFonts w:ascii="仿宋" w:eastAsia="仿宋" w:hAnsi="仿宋"/>
          <w:sz w:val="32"/>
          <w:szCs w:val="32"/>
        </w:rPr>
        <w:t>07</w:t>
      </w:r>
      <w:r>
        <w:rPr>
          <w:rFonts w:ascii="仿宋" w:eastAsia="仿宋" w:hAnsi="仿宋" w:hint="eastAsia"/>
          <w:sz w:val="32"/>
          <w:szCs w:val="32"/>
        </w:rPr>
        <w:t>室</w:t>
      </w:r>
    </w:p>
    <w:p w:rsidR="0079737E" w:rsidRDefault="00161196">
      <w:pPr>
        <w:spacing w:line="360" w:lineRule="auto"/>
        <w:ind w:firstLineChars="200" w:firstLine="640"/>
        <w:rPr>
          <w:rFonts w:ascii="黑体" w:eastAsia="黑体" w:hAnsi="黑体"/>
          <w:sz w:val="32"/>
          <w:szCs w:val="32"/>
        </w:rPr>
      </w:pPr>
      <w:r>
        <w:rPr>
          <w:rFonts w:ascii="黑体" w:eastAsia="黑体" w:hAnsi="黑体" w:hint="eastAsia"/>
          <w:sz w:val="32"/>
          <w:szCs w:val="32"/>
        </w:rPr>
        <w:t>十、公告期限</w:t>
      </w:r>
    </w:p>
    <w:p w:rsidR="0079737E" w:rsidRDefault="00161196">
      <w:pPr>
        <w:spacing w:line="360" w:lineRule="auto"/>
        <w:ind w:firstLineChars="200" w:firstLine="640"/>
        <w:rPr>
          <w:rFonts w:ascii="仿宋" w:eastAsia="仿宋" w:hAnsi="仿宋"/>
          <w:sz w:val="32"/>
          <w:szCs w:val="32"/>
        </w:rPr>
      </w:pPr>
      <w:r>
        <w:rPr>
          <w:rFonts w:ascii="仿宋" w:eastAsia="仿宋" w:hAnsi="仿宋" w:hint="eastAsia"/>
          <w:sz w:val="32"/>
          <w:szCs w:val="32"/>
        </w:rPr>
        <w:t>磋商</w:t>
      </w:r>
      <w:r>
        <w:rPr>
          <w:rFonts w:ascii="仿宋" w:eastAsia="仿宋" w:hAnsi="仿宋" w:hint="eastAsia"/>
          <w:sz w:val="32"/>
          <w:szCs w:val="32"/>
        </w:rPr>
        <w:t>公告期限为</w:t>
      </w:r>
      <w:r>
        <w:rPr>
          <w:rFonts w:ascii="仿宋" w:eastAsia="仿宋" w:hAnsi="仿宋"/>
          <w:sz w:val="32"/>
          <w:szCs w:val="32"/>
        </w:rPr>
        <w:t>5</w:t>
      </w:r>
      <w:r>
        <w:rPr>
          <w:rFonts w:ascii="仿宋" w:eastAsia="仿宋" w:hAnsi="仿宋" w:hint="eastAsia"/>
          <w:sz w:val="32"/>
          <w:szCs w:val="32"/>
        </w:rPr>
        <w:t>个工作日。</w:t>
      </w:r>
    </w:p>
    <w:p w:rsidR="0079737E" w:rsidRDefault="00161196">
      <w:pPr>
        <w:spacing w:line="360" w:lineRule="auto"/>
        <w:ind w:firstLineChars="200" w:firstLine="640"/>
        <w:rPr>
          <w:rFonts w:ascii="黑体" w:eastAsia="黑体" w:hAnsi="黑体"/>
          <w:sz w:val="32"/>
          <w:szCs w:val="32"/>
        </w:rPr>
      </w:pPr>
      <w:r>
        <w:rPr>
          <w:rFonts w:ascii="黑体" w:eastAsia="黑体" w:hAnsi="黑体" w:hint="eastAsia"/>
          <w:sz w:val="32"/>
          <w:szCs w:val="32"/>
        </w:rPr>
        <w:t>十一、联系方式</w:t>
      </w:r>
    </w:p>
    <w:p w:rsidR="0079737E" w:rsidRDefault="00161196">
      <w:pPr>
        <w:spacing w:line="360" w:lineRule="auto"/>
        <w:ind w:firstLineChars="200" w:firstLine="640"/>
        <w:rPr>
          <w:rFonts w:ascii="仿宋" w:eastAsia="仿宋" w:hAnsi="仿宋"/>
          <w:sz w:val="32"/>
          <w:szCs w:val="32"/>
        </w:rPr>
      </w:pPr>
      <w:r>
        <w:rPr>
          <w:rFonts w:ascii="仿宋" w:eastAsia="仿宋" w:hAnsi="仿宋" w:hint="eastAsia"/>
          <w:sz w:val="32"/>
          <w:szCs w:val="32"/>
        </w:rPr>
        <w:t>采购人：许昌市农业技术推广站</w:t>
      </w:r>
    </w:p>
    <w:p w:rsidR="0079737E" w:rsidRDefault="00161196">
      <w:pPr>
        <w:spacing w:line="360" w:lineRule="auto"/>
        <w:ind w:firstLineChars="200" w:firstLine="640"/>
        <w:rPr>
          <w:rFonts w:ascii="仿宋" w:eastAsia="仿宋" w:hAnsi="仿宋"/>
          <w:sz w:val="32"/>
          <w:szCs w:val="32"/>
        </w:rPr>
      </w:pPr>
      <w:r>
        <w:rPr>
          <w:rFonts w:ascii="仿宋" w:eastAsia="仿宋" w:hAnsi="仿宋" w:hint="eastAsia"/>
          <w:sz w:val="32"/>
          <w:szCs w:val="32"/>
        </w:rPr>
        <w:t>联系人：牛女士</w:t>
      </w:r>
    </w:p>
    <w:p w:rsidR="0079737E" w:rsidRDefault="00161196">
      <w:pPr>
        <w:spacing w:line="360" w:lineRule="auto"/>
        <w:ind w:firstLineChars="200" w:firstLine="640"/>
        <w:rPr>
          <w:rFonts w:ascii="仿宋" w:eastAsia="仿宋" w:hAnsi="仿宋"/>
          <w:sz w:val="32"/>
          <w:szCs w:val="32"/>
        </w:rPr>
      </w:pPr>
      <w:r>
        <w:rPr>
          <w:rFonts w:ascii="仿宋" w:eastAsia="仿宋" w:hAnsi="仿宋" w:hint="eastAsia"/>
          <w:sz w:val="32"/>
          <w:szCs w:val="32"/>
        </w:rPr>
        <w:t>电话：</w:t>
      </w:r>
      <w:r>
        <w:rPr>
          <w:rFonts w:ascii="仿宋" w:eastAsia="仿宋" w:hAnsi="仿宋" w:hint="eastAsia"/>
          <w:sz w:val="32"/>
          <w:szCs w:val="32"/>
        </w:rPr>
        <w:t>0</w:t>
      </w:r>
      <w:r>
        <w:rPr>
          <w:rFonts w:ascii="仿宋" w:eastAsia="仿宋" w:hAnsi="仿宋"/>
          <w:sz w:val="32"/>
          <w:szCs w:val="32"/>
        </w:rPr>
        <w:t>374—2776285</w:t>
      </w:r>
    </w:p>
    <w:p w:rsidR="0079737E" w:rsidRDefault="0079737E">
      <w:pPr>
        <w:spacing w:line="360" w:lineRule="auto"/>
        <w:ind w:firstLineChars="200" w:firstLine="640"/>
        <w:rPr>
          <w:rFonts w:ascii="仿宋" w:eastAsia="仿宋" w:hAnsi="仿宋"/>
          <w:sz w:val="32"/>
          <w:szCs w:val="32"/>
        </w:rPr>
      </w:pPr>
    </w:p>
    <w:p w:rsidR="0079737E" w:rsidRDefault="0079737E">
      <w:pPr>
        <w:spacing w:line="360" w:lineRule="auto"/>
        <w:ind w:firstLineChars="200" w:firstLine="640"/>
        <w:rPr>
          <w:rFonts w:ascii="仿宋" w:eastAsia="仿宋" w:hAnsi="仿宋"/>
          <w:sz w:val="32"/>
          <w:szCs w:val="32"/>
        </w:rPr>
      </w:pPr>
    </w:p>
    <w:p w:rsidR="0079737E" w:rsidRDefault="00161196">
      <w:pPr>
        <w:spacing w:line="360" w:lineRule="auto"/>
        <w:ind w:rightChars="200" w:right="420" w:firstLineChars="200" w:firstLine="640"/>
        <w:jc w:val="right"/>
        <w:rPr>
          <w:rFonts w:ascii="仿宋" w:eastAsia="仿宋" w:hAnsi="仿宋"/>
          <w:sz w:val="32"/>
          <w:szCs w:val="32"/>
        </w:rPr>
      </w:pPr>
      <w:r>
        <w:rPr>
          <w:rFonts w:ascii="仿宋" w:eastAsia="仿宋" w:hAnsi="仿宋"/>
          <w:sz w:val="32"/>
          <w:szCs w:val="32"/>
        </w:rPr>
        <w:t>2021</w:t>
      </w:r>
      <w:r>
        <w:rPr>
          <w:rFonts w:ascii="仿宋" w:eastAsia="仿宋" w:hAnsi="仿宋"/>
          <w:sz w:val="32"/>
          <w:szCs w:val="32"/>
        </w:rPr>
        <w:t>年</w:t>
      </w:r>
      <w:r>
        <w:rPr>
          <w:rFonts w:ascii="仿宋" w:eastAsia="仿宋" w:hAnsi="仿宋"/>
          <w:sz w:val="32"/>
          <w:szCs w:val="32"/>
        </w:rPr>
        <w:t>7</w:t>
      </w:r>
      <w:r>
        <w:rPr>
          <w:rFonts w:ascii="仿宋" w:eastAsia="仿宋" w:hAnsi="仿宋"/>
          <w:sz w:val="32"/>
          <w:szCs w:val="32"/>
        </w:rPr>
        <w:t>月</w:t>
      </w:r>
      <w:r w:rsidR="006F3A8D">
        <w:rPr>
          <w:rFonts w:ascii="仿宋" w:eastAsia="仿宋" w:hAnsi="仿宋"/>
          <w:sz w:val="32"/>
          <w:szCs w:val="32"/>
        </w:rPr>
        <w:t>7</w:t>
      </w:r>
      <w:r>
        <w:rPr>
          <w:rFonts w:ascii="仿宋" w:eastAsia="仿宋" w:hAnsi="仿宋"/>
          <w:sz w:val="32"/>
          <w:szCs w:val="32"/>
        </w:rPr>
        <w:t>日</w:t>
      </w:r>
    </w:p>
    <w:p w:rsidR="0079737E" w:rsidRDefault="00161196">
      <w:pPr>
        <w:widowControl/>
        <w:jc w:val="left"/>
        <w:rPr>
          <w:rFonts w:ascii="仿宋" w:eastAsia="仿宋" w:hAnsi="仿宋"/>
          <w:sz w:val="32"/>
          <w:szCs w:val="32"/>
        </w:rPr>
      </w:pPr>
      <w:r>
        <w:rPr>
          <w:rFonts w:ascii="仿宋" w:eastAsia="仿宋" w:hAnsi="仿宋"/>
          <w:sz w:val="32"/>
          <w:szCs w:val="32"/>
        </w:rPr>
        <w:br w:type="page"/>
      </w:r>
    </w:p>
    <w:p w:rsidR="0079737E" w:rsidRDefault="00161196">
      <w:pPr>
        <w:spacing w:line="360" w:lineRule="auto"/>
        <w:jc w:val="left"/>
        <w:rPr>
          <w:rFonts w:ascii="黑体" w:eastAsia="黑体" w:hAnsi="黑体"/>
          <w:sz w:val="32"/>
          <w:szCs w:val="32"/>
        </w:rPr>
      </w:pPr>
      <w:r>
        <w:rPr>
          <w:rFonts w:ascii="黑体" w:eastAsia="黑体" w:hAnsi="黑体" w:hint="eastAsia"/>
          <w:sz w:val="32"/>
          <w:szCs w:val="32"/>
        </w:rPr>
        <w:lastRenderedPageBreak/>
        <w:t>附件一</w:t>
      </w:r>
    </w:p>
    <w:p w:rsidR="0079737E" w:rsidRDefault="00161196">
      <w:pPr>
        <w:spacing w:line="360" w:lineRule="auto"/>
        <w:jc w:val="center"/>
        <w:rPr>
          <w:rFonts w:ascii="宋体" w:eastAsia="宋体" w:hAnsi="宋体"/>
          <w:bCs/>
          <w:sz w:val="24"/>
        </w:rPr>
      </w:pPr>
      <w:r>
        <w:rPr>
          <w:rFonts w:ascii="宋体" w:eastAsia="宋体" w:hAnsi="宋体" w:hint="eastAsia"/>
          <w:bCs/>
          <w:sz w:val="24"/>
        </w:rPr>
        <w:t>报价单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6861"/>
      </w:tblGrid>
      <w:tr w:rsidR="0079737E">
        <w:trPr>
          <w:cantSplit/>
          <w:trHeight w:hRule="exact" w:val="634"/>
          <w:jc w:val="center"/>
        </w:trPr>
        <w:tc>
          <w:tcPr>
            <w:tcW w:w="865" w:type="pct"/>
            <w:vAlign w:val="center"/>
          </w:tcPr>
          <w:p w:rsidR="0079737E" w:rsidRDefault="00161196">
            <w:pPr>
              <w:spacing w:line="460" w:lineRule="exact"/>
              <w:jc w:val="center"/>
              <w:rPr>
                <w:rFonts w:eastAsia="宋体" w:hAnsi="宋体"/>
                <w:kern w:val="0"/>
                <w:szCs w:val="21"/>
              </w:rPr>
            </w:pPr>
            <w:r>
              <w:rPr>
                <w:rFonts w:eastAsia="宋体" w:hAnsi="宋体" w:hint="eastAsia"/>
                <w:kern w:val="0"/>
                <w:szCs w:val="21"/>
              </w:rPr>
              <w:t>项目名称</w:t>
            </w:r>
          </w:p>
        </w:tc>
        <w:tc>
          <w:tcPr>
            <w:tcW w:w="4135" w:type="pct"/>
            <w:vAlign w:val="center"/>
          </w:tcPr>
          <w:p w:rsidR="0079737E" w:rsidRDefault="00161196">
            <w:pPr>
              <w:spacing w:line="460" w:lineRule="exact"/>
              <w:jc w:val="center"/>
              <w:rPr>
                <w:rFonts w:eastAsia="宋体" w:hAnsi="宋体"/>
                <w:kern w:val="0"/>
                <w:szCs w:val="21"/>
              </w:rPr>
            </w:pPr>
            <w:r>
              <w:rPr>
                <w:rFonts w:eastAsia="宋体" w:hAnsi="宋体" w:hint="eastAsia"/>
                <w:kern w:val="0"/>
                <w:szCs w:val="21"/>
              </w:rPr>
              <w:t>许昌市农业技术推广站购置原子吸收分光光度计项目</w:t>
            </w:r>
          </w:p>
        </w:tc>
      </w:tr>
      <w:tr w:rsidR="0079737E">
        <w:trPr>
          <w:cantSplit/>
          <w:trHeight w:val="917"/>
          <w:jc w:val="center"/>
        </w:trPr>
        <w:tc>
          <w:tcPr>
            <w:tcW w:w="865" w:type="pct"/>
            <w:vAlign w:val="center"/>
          </w:tcPr>
          <w:p w:rsidR="0079737E" w:rsidRDefault="00161196">
            <w:pPr>
              <w:spacing w:line="460" w:lineRule="exact"/>
              <w:jc w:val="center"/>
              <w:rPr>
                <w:rFonts w:eastAsia="宋体" w:hAnsi="宋体"/>
                <w:kern w:val="0"/>
                <w:szCs w:val="21"/>
              </w:rPr>
            </w:pPr>
            <w:r>
              <w:rPr>
                <w:rFonts w:eastAsia="宋体" w:hAnsi="宋体" w:hint="eastAsia"/>
                <w:kern w:val="0"/>
                <w:szCs w:val="21"/>
              </w:rPr>
              <w:t>投标人</w:t>
            </w:r>
          </w:p>
        </w:tc>
        <w:tc>
          <w:tcPr>
            <w:tcW w:w="4135" w:type="pct"/>
            <w:vAlign w:val="center"/>
          </w:tcPr>
          <w:p w:rsidR="0079737E" w:rsidRDefault="0079737E">
            <w:pPr>
              <w:spacing w:line="460" w:lineRule="exact"/>
              <w:jc w:val="center"/>
              <w:rPr>
                <w:rFonts w:eastAsia="宋体" w:hAnsi="宋体"/>
                <w:kern w:val="0"/>
                <w:szCs w:val="21"/>
              </w:rPr>
            </w:pPr>
          </w:p>
        </w:tc>
      </w:tr>
      <w:tr w:rsidR="0079737E">
        <w:trPr>
          <w:cantSplit/>
          <w:trHeight w:hRule="exact" w:val="1171"/>
          <w:jc w:val="center"/>
        </w:trPr>
        <w:tc>
          <w:tcPr>
            <w:tcW w:w="865" w:type="pct"/>
            <w:vAlign w:val="center"/>
          </w:tcPr>
          <w:p w:rsidR="0079737E" w:rsidRDefault="00161196">
            <w:pPr>
              <w:spacing w:line="460" w:lineRule="exact"/>
              <w:jc w:val="center"/>
              <w:rPr>
                <w:rFonts w:eastAsia="宋体" w:hAnsi="宋体"/>
                <w:kern w:val="0"/>
                <w:szCs w:val="21"/>
              </w:rPr>
            </w:pPr>
            <w:r>
              <w:rPr>
                <w:rFonts w:eastAsia="宋体" w:hAnsi="宋体" w:hint="eastAsia"/>
                <w:kern w:val="0"/>
                <w:szCs w:val="21"/>
              </w:rPr>
              <w:t>投标报价</w:t>
            </w:r>
          </w:p>
        </w:tc>
        <w:tc>
          <w:tcPr>
            <w:tcW w:w="4135" w:type="pct"/>
            <w:vAlign w:val="center"/>
          </w:tcPr>
          <w:p w:rsidR="0079737E" w:rsidRDefault="00161196">
            <w:pPr>
              <w:spacing w:line="460" w:lineRule="exact"/>
              <w:jc w:val="left"/>
              <w:rPr>
                <w:rFonts w:eastAsia="宋体" w:hAnsi="宋体"/>
                <w:kern w:val="0"/>
                <w:szCs w:val="21"/>
              </w:rPr>
            </w:pPr>
            <w:r>
              <w:rPr>
                <w:rFonts w:eastAsia="宋体" w:hAnsi="宋体" w:hint="eastAsia"/>
                <w:kern w:val="0"/>
                <w:szCs w:val="21"/>
              </w:rPr>
              <w:t>大写：</w:t>
            </w:r>
          </w:p>
          <w:p w:rsidR="0079737E" w:rsidRDefault="00161196">
            <w:pPr>
              <w:spacing w:line="460" w:lineRule="exact"/>
              <w:jc w:val="left"/>
              <w:rPr>
                <w:rFonts w:eastAsia="宋体" w:hAnsi="宋体"/>
                <w:kern w:val="0"/>
                <w:szCs w:val="21"/>
              </w:rPr>
            </w:pPr>
            <w:r>
              <w:rPr>
                <w:rFonts w:eastAsia="宋体" w:hAnsi="宋体" w:hint="eastAsia"/>
                <w:kern w:val="0"/>
                <w:szCs w:val="21"/>
              </w:rPr>
              <w:t>小写：</w:t>
            </w:r>
          </w:p>
          <w:p w:rsidR="0079737E" w:rsidRDefault="0079737E">
            <w:pPr>
              <w:spacing w:line="460" w:lineRule="exact"/>
              <w:jc w:val="left"/>
              <w:rPr>
                <w:rFonts w:eastAsia="宋体" w:hAnsi="宋体"/>
                <w:kern w:val="0"/>
                <w:szCs w:val="21"/>
              </w:rPr>
            </w:pPr>
          </w:p>
        </w:tc>
      </w:tr>
    </w:tbl>
    <w:p w:rsidR="0079737E" w:rsidRDefault="0079737E">
      <w:pPr>
        <w:autoSpaceDE w:val="0"/>
        <w:autoSpaceDN w:val="0"/>
        <w:adjustRightInd w:val="0"/>
        <w:spacing w:line="480" w:lineRule="auto"/>
        <w:rPr>
          <w:rFonts w:ascii="宋体" w:hAnsi="宋体" w:cs="宋体"/>
          <w:sz w:val="24"/>
          <w:lang w:val="zh-CN"/>
        </w:rPr>
      </w:pPr>
    </w:p>
    <w:p w:rsidR="0079737E" w:rsidRDefault="00161196">
      <w:pPr>
        <w:autoSpaceDE w:val="0"/>
        <w:autoSpaceDN w:val="0"/>
        <w:adjustRightInd w:val="0"/>
        <w:spacing w:line="480" w:lineRule="auto"/>
        <w:rPr>
          <w:rFonts w:ascii="宋体" w:cs="宋体"/>
          <w:sz w:val="24"/>
          <w:lang w:val="zh-CN"/>
        </w:rPr>
      </w:pPr>
      <w:r>
        <w:rPr>
          <w:rFonts w:ascii="宋体" w:hAnsi="宋体" w:cs="宋体" w:hint="eastAsia"/>
          <w:sz w:val="24"/>
          <w:lang w:val="zh-CN"/>
        </w:rPr>
        <w:t>投标人名称：</w:t>
      </w:r>
      <w:r>
        <w:rPr>
          <w:rFonts w:ascii="宋体" w:hAnsi="宋体" w:cs="宋体" w:hint="eastAsia"/>
          <w:sz w:val="24"/>
          <w:u w:val="single"/>
          <w:lang w:val="zh-CN"/>
        </w:rPr>
        <w:t>（全称）</w:t>
      </w:r>
      <w:r>
        <w:rPr>
          <w:rFonts w:ascii="宋体" w:hAnsi="宋体" w:cs="宋体" w:hint="eastAsia"/>
          <w:sz w:val="24"/>
          <w:lang w:val="zh-CN"/>
        </w:rPr>
        <w:t>（公章）：</w:t>
      </w:r>
    </w:p>
    <w:p w:rsidR="0079737E" w:rsidRDefault="00161196">
      <w:pPr>
        <w:autoSpaceDE w:val="0"/>
        <w:autoSpaceDN w:val="0"/>
        <w:adjustRightInd w:val="0"/>
        <w:spacing w:line="480" w:lineRule="auto"/>
        <w:rPr>
          <w:rFonts w:ascii="宋体" w:cs="宋体"/>
          <w:sz w:val="24"/>
          <w:lang w:val="zh-CN"/>
        </w:rPr>
      </w:pPr>
      <w:r>
        <w:rPr>
          <w:rFonts w:ascii="宋体" w:hAnsi="宋体" w:cs="宋体" w:hint="eastAsia"/>
          <w:sz w:val="24"/>
          <w:lang w:val="zh-CN"/>
        </w:rPr>
        <w:t>投标人法定代表人（或授权代表）签字：</w:t>
      </w:r>
    </w:p>
    <w:p w:rsidR="0079737E" w:rsidRDefault="00161196">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日期：年月日</w:t>
      </w:r>
    </w:p>
    <w:p w:rsidR="0079737E" w:rsidRDefault="00161196">
      <w:pPr>
        <w:widowControl/>
        <w:jc w:val="left"/>
        <w:rPr>
          <w:rFonts w:ascii="宋体" w:hAnsi="宋体" w:cs="宋体"/>
          <w:sz w:val="24"/>
          <w:lang w:val="zh-CN"/>
        </w:rPr>
      </w:pPr>
      <w:r>
        <w:rPr>
          <w:rFonts w:ascii="宋体" w:hAnsi="宋体" w:cs="宋体"/>
          <w:sz w:val="24"/>
          <w:lang w:val="zh-CN"/>
        </w:rPr>
        <w:br w:type="page"/>
      </w:r>
    </w:p>
    <w:p w:rsidR="0079737E" w:rsidRDefault="00161196">
      <w:pPr>
        <w:spacing w:line="360" w:lineRule="auto"/>
        <w:jc w:val="left"/>
        <w:rPr>
          <w:rFonts w:ascii="黑体" w:eastAsia="黑体" w:hAnsi="黑体"/>
          <w:sz w:val="32"/>
          <w:szCs w:val="32"/>
        </w:rPr>
      </w:pPr>
      <w:r>
        <w:rPr>
          <w:rFonts w:ascii="黑体" w:eastAsia="黑体" w:hAnsi="黑体" w:hint="eastAsia"/>
          <w:sz w:val="32"/>
          <w:szCs w:val="32"/>
        </w:rPr>
        <w:lastRenderedPageBreak/>
        <w:t>附件二</w:t>
      </w:r>
    </w:p>
    <w:p w:rsidR="0079737E" w:rsidRDefault="00161196">
      <w:pPr>
        <w:spacing w:line="360" w:lineRule="auto"/>
        <w:jc w:val="center"/>
        <w:rPr>
          <w:rFonts w:ascii="宋体" w:eastAsia="宋体" w:hAnsi="宋体"/>
          <w:bCs/>
          <w:sz w:val="24"/>
        </w:rPr>
      </w:pPr>
      <w:bookmarkStart w:id="2" w:name="_Hlk76458872"/>
      <w:r>
        <w:rPr>
          <w:rFonts w:ascii="宋体" w:eastAsia="宋体" w:hAnsi="宋体" w:hint="eastAsia"/>
          <w:bCs/>
          <w:sz w:val="24"/>
        </w:rPr>
        <w:t>供应商应答索引表</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436"/>
        <w:gridCol w:w="1391"/>
        <w:gridCol w:w="1560"/>
        <w:gridCol w:w="2018"/>
      </w:tblGrid>
      <w:tr w:rsidR="0079737E">
        <w:trPr>
          <w:jc w:val="center"/>
        </w:trPr>
        <w:tc>
          <w:tcPr>
            <w:tcW w:w="468" w:type="dxa"/>
            <w:vAlign w:val="center"/>
          </w:tcPr>
          <w:bookmarkEnd w:id="2"/>
          <w:p w:rsidR="0079737E" w:rsidRDefault="00161196">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919" w:type="dxa"/>
            <w:gridSpan w:val="3"/>
            <w:vAlign w:val="center"/>
          </w:tcPr>
          <w:p w:rsidR="0079737E" w:rsidRDefault="00161196">
            <w:pPr>
              <w:snapToGrid w:val="0"/>
              <w:spacing w:line="400" w:lineRule="exact"/>
              <w:jc w:val="center"/>
              <w:rPr>
                <w:rFonts w:ascii="宋体" w:hAnsi="宋体" w:cs="微软雅黑"/>
                <w:b/>
                <w:szCs w:val="21"/>
              </w:rPr>
            </w:pPr>
            <w:r>
              <w:rPr>
                <w:rFonts w:ascii="宋体" w:hAnsi="宋体" w:cs="微软雅黑" w:hint="eastAsia"/>
                <w:b/>
                <w:szCs w:val="21"/>
              </w:rPr>
              <w:t>项目</w:t>
            </w:r>
          </w:p>
        </w:tc>
        <w:tc>
          <w:tcPr>
            <w:tcW w:w="1391" w:type="dxa"/>
            <w:vAlign w:val="center"/>
          </w:tcPr>
          <w:p w:rsidR="0079737E" w:rsidRDefault="00161196">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79737E" w:rsidRDefault="00161196">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79737E" w:rsidRDefault="00161196">
            <w:pPr>
              <w:snapToGrid w:val="0"/>
              <w:spacing w:line="400" w:lineRule="exact"/>
              <w:jc w:val="center"/>
              <w:rPr>
                <w:rFonts w:ascii="宋体" w:hAnsi="宋体" w:cs="微软雅黑"/>
                <w:b/>
                <w:szCs w:val="21"/>
              </w:rPr>
            </w:pPr>
            <w:r>
              <w:rPr>
                <w:rFonts w:ascii="宋体" w:hAnsi="宋体" w:cs="微软雅黑" w:hint="eastAsia"/>
                <w:b/>
                <w:szCs w:val="21"/>
              </w:rPr>
              <w:t>响应文件中所在页码</w:t>
            </w:r>
          </w:p>
        </w:tc>
        <w:tc>
          <w:tcPr>
            <w:tcW w:w="2018" w:type="dxa"/>
            <w:vAlign w:val="center"/>
          </w:tcPr>
          <w:p w:rsidR="0079737E" w:rsidRDefault="00161196">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79737E">
        <w:trPr>
          <w:trHeight w:hRule="exact" w:val="510"/>
          <w:jc w:val="center"/>
        </w:trPr>
        <w:tc>
          <w:tcPr>
            <w:tcW w:w="468" w:type="dxa"/>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hint="eastAsia"/>
                <w:kern w:val="0"/>
                <w:szCs w:val="21"/>
              </w:rPr>
              <w:t>1</w:t>
            </w:r>
          </w:p>
        </w:tc>
        <w:tc>
          <w:tcPr>
            <w:tcW w:w="3919" w:type="dxa"/>
            <w:gridSpan w:val="3"/>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hint="eastAsia"/>
                <w:kern w:val="0"/>
                <w:sz w:val="21"/>
                <w:szCs w:val="21"/>
              </w:rPr>
              <w:t>供应商应答索引表</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kern w:val="0"/>
                <w:sz w:val="21"/>
                <w:szCs w:val="21"/>
              </w:rPr>
              <w:t>2</w:t>
            </w:r>
          </w:p>
        </w:tc>
        <w:tc>
          <w:tcPr>
            <w:tcW w:w="3919" w:type="dxa"/>
            <w:gridSpan w:val="3"/>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hint="eastAsia"/>
                <w:kern w:val="0"/>
                <w:sz w:val="21"/>
                <w:szCs w:val="21"/>
              </w:rPr>
              <w:t>法定代表人（单位负责人）</w:t>
            </w:r>
            <w:r>
              <w:rPr>
                <w:rFonts w:hAnsi="宋体"/>
                <w:kern w:val="0"/>
                <w:sz w:val="21"/>
                <w:szCs w:val="21"/>
              </w:rPr>
              <w:t>资</w:t>
            </w:r>
            <w:r>
              <w:rPr>
                <w:rFonts w:hAnsi="宋体" w:hint="eastAsia"/>
                <w:kern w:val="0"/>
                <w:sz w:val="21"/>
                <w:szCs w:val="21"/>
              </w:rPr>
              <w:t>格</w:t>
            </w:r>
            <w:r>
              <w:rPr>
                <w:rFonts w:hAnsi="宋体"/>
                <w:kern w:val="0"/>
                <w:sz w:val="21"/>
                <w:szCs w:val="21"/>
              </w:rPr>
              <w:t>证</w:t>
            </w:r>
            <w:r>
              <w:rPr>
                <w:rFonts w:hAnsi="宋体" w:hint="eastAsia"/>
                <w:kern w:val="0"/>
                <w:sz w:val="21"/>
                <w:szCs w:val="21"/>
              </w:rPr>
              <w:t>明</w:t>
            </w:r>
            <w:r>
              <w:rPr>
                <w:rFonts w:hAnsi="宋体"/>
                <w:kern w:val="0"/>
                <w:sz w:val="21"/>
                <w:szCs w:val="21"/>
              </w:rPr>
              <w:t>书</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kern w:val="0"/>
                <w:szCs w:val="21"/>
              </w:rPr>
              <w:t>3</w:t>
            </w:r>
          </w:p>
        </w:tc>
        <w:tc>
          <w:tcPr>
            <w:tcW w:w="3919" w:type="dxa"/>
            <w:gridSpan w:val="3"/>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hint="eastAsia"/>
                <w:kern w:val="0"/>
                <w:sz w:val="21"/>
                <w:szCs w:val="21"/>
              </w:rPr>
              <w:t>法定代表人（单位负责人）授权书</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kern w:val="0"/>
                <w:szCs w:val="21"/>
              </w:rPr>
              <w:t>4</w:t>
            </w:r>
          </w:p>
        </w:tc>
        <w:tc>
          <w:tcPr>
            <w:tcW w:w="3919" w:type="dxa"/>
            <w:gridSpan w:val="3"/>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hint="eastAsia"/>
                <w:kern w:val="0"/>
                <w:sz w:val="21"/>
                <w:szCs w:val="21"/>
              </w:rPr>
              <w:t>营业执照等证明</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kern w:val="0"/>
                <w:szCs w:val="21"/>
              </w:rPr>
              <w:t>5</w:t>
            </w:r>
          </w:p>
        </w:tc>
        <w:tc>
          <w:tcPr>
            <w:tcW w:w="3919" w:type="dxa"/>
            <w:gridSpan w:val="3"/>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hint="eastAsia"/>
                <w:kern w:val="0"/>
                <w:sz w:val="21"/>
                <w:szCs w:val="21"/>
              </w:rPr>
              <w:t>依法纳税凭据</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Merge w:val="restart"/>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kern w:val="0"/>
                <w:szCs w:val="21"/>
              </w:rPr>
              <w:t>6</w:t>
            </w:r>
          </w:p>
        </w:tc>
        <w:tc>
          <w:tcPr>
            <w:tcW w:w="774" w:type="dxa"/>
            <w:vMerge w:val="restart"/>
            <w:tcBorders>
              <w:right w:val="single" w:sz="4"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财务状况报告</w:t>
            </w:r>
          </w:p>
        </w:tc>
        <w:tc>
          <w:tcPr>
            <w:tcW w:w="709" w:type="dxa"/>
            <w:vMerge w:val="restart"/>
            <w:tcBorders>
              <w:left w:val="single" w:sz="4" w:space="0" w:color="auto"/>
              <w:right w:val="single" w:sz="6"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经审计财务报告</w:t>
            </w:r>
          </w:p>
        </w:tc>
        <w:tc>
          <w:tcPr>
            <w:tcW w:w="2436" w:type="dxa"/>
            <w:tcBorders>
              <w:left w:val="single" w:sz="6"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资产负债表</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Merge/>
            <w:vAlign w:val="center"/>
          </w:tcPr>
          <w:p w:rsidR="0079737E" w:rsidRDefault="0079737E">
            <w:pPr>
              <w:numPr>
                <w:ilvl w:val="0"/>
                <w:numId w:val="1"/>
              </w:numPr>
              <w:adjustRightInd w:val="0"/>
              <w:snapToGrid w:val="0"/>
              <w:spacing w:line="400" w:lineRule="exact"/>
              <w:jc w:val="center"/>
              <w:textAlignment w:val="baseline"/>
              <w:rPr>
                <w:rFonts w:eastAsia="宋体" w:hAnsi="宋体"/>
                <w:kern w:val="0"/>
                <w:szCs w:val="21"/>
              </w:rPr>
            </w:pPr>
          </w:p>
        </w:tc>
        <w:tc>
          <w:tcPr>
            <w:tcW w:w="774" w:type="dxa"/>
            <w:vMerge/>
            <w:tcBorders>
              <w:right w:val="single" w:sz="4" w:space="0" w:color="auto"/>
            </w:tcBorders>
            <w:vAlign w:val="center"/>
          </w:tcPr>
          <w:p w:rsidR="0079737E" w:rsidRDefault="0079737E">
            <w:pPr>
              <w:snapToGrid w:val="0"/>
              <w:spacing w:line="400" w:lineRule="exact"/>
              <w:jc w:val="center"/>
              <w:rPr>
                <w:rFonts w:eastAsia="宋体" w:hAnsi="宋体"/>
                <w:kern w:val="0"/>
                <w:szCs w:val="21"/>
              </w:rPr>
            </w:pPr>
          </w:p>
        </w:tc>
        <w:tc>
          <w:tcPr>
            <w:tcW w:w="709" w:type="dxa"/>
            <w:vMerge/>
            <w:tcBorders>
              <w:left w:val="single" w:sz="4" w:space="0" w:color="auto"/>
              <w:right w:val="single" w:sz="6" w:space="0" w:color="auto"/>
            </w:tcBorders>
            <w:vAlign w:val="center"/>
          </w:tcPr>
          <w:p w:rsidR="0079737E" w:rsidRDefault="0079737E">
            <w:pPr>
              <w:snapToGrid w:val="0"/>
              <w:spacing w:line="400" w:lineRule="exact"/>
              <w:jc w:val="center"/>
              <w:rPr>
                <w:rFonts w:eastAsia="宋体" w:hAnsi="宋体"/>
                <w:kern w:val="0"/>
                <w:szCs w:val="21"/>
              </w:rPr>
            </w:pPr>
          </w:p>
        </w:tc>
        <w:tc>
          <w:tcPr>
            <w:tcW w:w="2436" w:type="dxa"/>
            <w:tcBorders>
              <w:left w:val="single" w:sz="6"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利润表</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Merge/>
            <w:vAlign w:val="center"/>
          </w:tcPr>
          <w:p w:rsidR="0079737E" w:rsidRDefault="0079737E">
            <w:pPr>
              <w:numPr>
                <w:ilvl w:val="0"/>
                <w:numId w:val="1"/>
              </w:numPr>
              <w:adjustRightInd w:val="0"/>
              <w:snapToGrid w:val="0"/>
              <w:spacing w:line="400" w:lineRule="exact"/>
              <w:jc w:val="center"/>
              <w:textAlignment w:val="baseline"/>
              <w:rPr>
                <w:rFonts w:eastAsia="宋体" w:hAnsi="宋体"/>
                <w:kern w:val="0"/>
                <w:szCs w:val="21"/>
              </w:rPr>
            </w:pPr>
          </w:p>
        </w:tc>
        <w:tc>
          <w:tcPr>
            <w:tcW w:w="774" w:type="dxa"/>
            <w:vMerge/>
            <w:tcBorders>
              <w:right w:val="single" w:sz="4" w:space="0" w:color="auto"/>
            </w:tcBorders>
            <w:vAlign w:val="center"/>
          </w:tcPr>
          <w:p w:rsidR="0079737E" w:rsidRDefault="0079737E">
            <w:pPr>
              <w:snapToGrid w:val="0"/>
              <w:spacing w:line="400" w:lineRule="exact"/>
              <w:jc w:val="center"/>
              <w:rPr>
                <w:rFonts w:eastAsia="宋体" w:hAnsi="宋体"/>
                <w:kern w:val="0"/>
                <w:szCs w:val="21"/>
              </w:rPr>
            </w:pPr>
          </w:p>
        </w:tc>
        <w:tc>
          <w:tcPr>
            <w:tcW w:w="709" w:type="dxa"/>
            <w:vMerge/>
            <w:tcBorders>
              <w:left w:val="single" w:sz="4" w:space="0" w:color="auto"/>
              <w:right w:val="single" w:sz="6" w:space="0" w:color="auto"/>
            </w:tcBorders>
            <w:vAlign w:val="center"/>
          </w:tcPr>
          <w:p w:rsidR="0079737E" w:rsidRDefault="0079737E">
            <w:pPr>
              <w:snapToGrid w:val="0"/>
              <w:spacing w:line="400" w:lineRule="exact"/>
              <w:jc w:val="center"/>
              <w:rPr>
                <w:rFonts w:eastAsia="宋体" w:hAnsi="宋体"/>
                <w:kern w:val="0"/>
                <w:szCs w:val="21"/>
              </w:rPr>
            </w:pPr>
          </w:p>
        </w:tc>
        <w:tc>
          <w:tcPr>
            <w:tcW w:w="2436" w:type="dxa"/>
            <w:tcBorders>
              <w:left w:val="single" w:sz="6"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现金流量表</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Merge/>
            <w:vAlign w:val="center"/>
          </w:tcPr>
          <w:p w:rsidR="0079737E" w:rsidRDefault="0079737E">
            <w:pPr>
              <w:numPr>
                <w:ilvl w:val="0"/>
                <w:numId w:val="1"/>
              </w:numPr>
              <w:adjustRightInd w:val="0"/>
              <w:snapToGrid w:val="0"/>
              <w:spacing w:line="400" w:lineRule="exact"/>
              <w:jc w:val="center"/>
              <w:textAlignment w:val="baseline"/>
              <w:rPr>
                <w:rFonts w:eastAsia="宋体" w:hAnsi="宋体"/>
                <w:kern w:val="0"/>
                <w:szCs w:val="21"/>
              </w:rPr>
            </w:pPr>
          </w:p>
        </w:tc>
        <w:tc>
          <w:tcPr>
            <w:tcW w:w="774" w:type="dxa"/>
            <w:vMerge/>
            <w:tcBorders>
              <w:right w:val="single" w:sz="4" w:space="0" w:color="auto"/>
            </w:tcBorders>
            <w:vAlign w:val="center"/>
          </w:tcPr>
          <w:p w:rsidR="0079737E" w:rsidRDefault="0079737E">
            <w:pPr>
              <w:snapToGrid w:val="0"/>
              <w:spacing w:line="400" w:lineRule="exact"/>
              <w:jc w:val="center"/>
              <w:rPr>
                <w:rFonts w:eastAsia="宋体" w:hAnsi="宋体"/>
                <w:kern w:val="0"/>
                <w:szCs w:val="21"/>
              </w:rPr>
            </w:pPr>
          </w:p>
        </w:tc>
        <w:tc>
          <w:tcPr>
            <w:tcW w:w="709" w:type="dxa"/>
            <w:vMerge/>
            <w:tcBorders>
              <w:left w:val="single" w:sz="4" w:space="0" w:color="auto"/>
              <w:right w:val="single" w:sz="6" w:space="0" w:color="auto"/>
            </w:tcBorders>
            <w:vAlign w:val="center"/>
          </w:tcPr>
          <w:p w:rsidR="0079737E" w:rsidRDefault="0079737E">
            <w:pPr>
              <w:snapToGrid w:val="0"/>
              <w:spacing w:line="400" w:lineRule="exact"/>
              <w:jc w:val="center"/>
              <w:rPr>
                <w:rFonts w:eastAsia="宋体" w:hAnsi="宋体"/>
                <w:kern w:val="0"/>
                <w:szCs w:val="21"/>
              </w:rPr>
            </w:pPr>
          </w:p>
        </w:tc>
        <w:tc>
          <w:tcPr>
            <w:tcW w:w="2436" w:type="dxa"/>
            <w:tcBorders>
              <w:left w:val="single" w:sz="6"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所有者权益变动表</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Merge/>
            <w:vAlign w:val="center"/>
          </w:tcPr>
          <w:p w:rsidR="0079737E" w:rsidRDefault="0079737E">
            <w:pPr>
              <w:numPr>
                <w:ilvl w:val="0"/>
                <w:numId w:val="1"/>
              </w:numPr>
              <w:adjustRightInd w:val="0"/>
              <w:snapToGrid w:val="0"/>
              <w:spacing w:line="400" w:lineRule="exact"/>
              <w:jc w:val="center"/>
              <w:textAlignment w:val="baseline"/>
              <w:rPr>
                <w:rFonts w:eastAsia="宋体" w:hAnsi="宋体"/>
                <w:kern w:val="0"/>
                <w:szCs w:val="21"/>
              </w:rPr>
            </w:pPr>
          </w:p>
        </w:tc>
        <w:tc>
          <w:tcPr>
            <w:tcW w:w="774" w:type="dxa"/>
            <w:vMerge/>
            <w:tcBorders>
              <w:right w:val="single" w:sz="4" w:space="0" w:color="auto"/>
            </w:tcBorders>
            <w:vAlign w:val="center"/>
          </w:tcPr>
          <w:p w:rsidR="0079737E" w:rsidRDefault="0079737E">
            <w:pPr>
              <w:snapToGrid w:val="0"/>
              <w:spacing w:line="400" w:lineRule="exact"/>
              <w:jc w:val="center"/>
              <w:rPr>
                <w:rFonts w:eastAsia="宋体" w:hAnsi="宋体"/>
                <w:kern w:val="0"/>
                <w:szCs w:val="21"/>
              </w:rPr>
            </w:pPr>
          </w:p>
        </w:tc>
        <w:tc>
          <w:tcPr>
            <w:tcW w:w="709" w:type="dxa"/>
            <w:vMerge/>
            <w:tcBorders>
              <w:left w:val="single" w:sz="4" w:space="0" w:color="auto"/>
              <w:right w:val="single" w:sz="6" w:space="0" w:color="auto"/>
            </w:tcBorders>
            <w:vAlign w:val="center"/>
          </w:tcPr>
          <w:p w:rsidR="0079737E" w:rsidRDefault="0079737E">
            <w:pPr>
              <w:snapToGrid w:val="0"/>
              <w:spacing w:line="400" w:lineRule="exact"/>
              <w:jc w:val="center"/>
              <w:rPr>
                <w:rFonts w:eastAsia="宋体" w:hAnsi="宋体"/>
                <w:kern w:val="0"/>
                <w:szCs w:val="21"/>
              </w:rPr>
            </w:pPr>
          </w:p>
        </w:tc>
        <w:tc>
          <w:tcPr>
            <w:tcW w:w="2436" w:type="dxa"/>
            <w:tcBorders>
              <w:left w:val="single" w:sz="6"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附注</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Merge/>
            <w:vAlign w:val="center"/>
          </w:tcPr>
          <w:p w:rsidR="0079737E" w:rsidRDefault="0079737E">
            <w:pPr>
              <w:numPr>
                <w:ilvl w:val="0"/>
                <w:numId w:val="1"/>
              </w:numPr>
              <w:adjustRightInd w:val="0"/>
              <w:snapToGrid w:val="0"/>
              <w:spacing w:line="400" w:lineRule="exact"/>
              <w:jc w:val="center"/>
              <w:textAlignment w:val="baseline"/>
              <w:rPr>
                <w:rFonts w:eastAsia="宋体" w:hAnsi="宋体"/>
                <w:kern w:val="0"/>
                <w:szCs w:val="21"/>
              </w:rPr>
            </w:pPr>
          </w:p>
        </w:tc>
        <w:tc>
          <w:tcPr>
            <w:tcW w:w="774" w:type="dxa"/>
            <w:vMerge/>
            <w:tcBorders>
              <w:right w:val="single" w:sz="4" w:space="0" w:color="auto"/>
            </w:tcBorders>
            <w:vAlign w:val="center"/>
          </w:tcPr>
          <w:p w:rsidR="0079737E" w:rsidRDefault="0079737E">
            <w:pPr>
              <w:snapToGrid w:val="0"/>
              <w:spacing w:line="400" w:lineRule="exact"/>
              <w:jc w:val="center"/>
              <w:rPr>
                <w:rFonts w:eastAsia="宋体" w:hAnsi="宋体"/>
                <w:kern w:val="0"/>
                <w:szCs w:val="21"/>
              </w:rPr>
            </w:pPr>
          </w:p>
        </w:tc>
        <w:tc>
          <w:tcPr>
            <w:tcW w:w="3145" w:type="dxa"/>
            <w:gridSpan w:val="2"/>
            <w:tcBorders>
              <w:left w:val="single" w:sz="4"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基本开户银行资信证明</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Merge/>
            <w:vAlign w:val="center"/>
          </w:tcPr>
          <w:p w:rsidR="0079737E" w:rsidRDefault="0079737E">
            <w:pPr>
              <w:numPr>
                <w:ilvl w:val="0"/>
                <w:numId w:val="1"/>
              </w:numPr>
              <w:adjustRightInd w:val="0"/>
              <w:snapToGrid w:val="0"/>
              <w:spacing w:line="400" w:lineRule="exact"/>
              <w:jc w:val="center"/>
              <w:textAlignment w:val="baseline"/>
              <w:rPr>
                <w:rFonts w:eastAsia="宋体" w:hAnsi="宋体"/>
                <w:kern w:val="0"/>
                <w:szCs w:val="21"/>
              </w:rPr>
            </w:pPr>
          </w:p>
        </w:tc>
        <w:tc>
          <w:tcPr>
            <w:tcW w:w="774" w:type="dxa"/>
            <w:vMerge/>
            <w:tcBorders>
              <w:right w:val="single" w:sz="4" w:space="0" w:color="auto"/>
            </w:tcBorders>
            <w:vAlign w:val="center"/>
          </w:tcPr>
          <w:p w:rsidR="0079737E" w:rsidRDefault="0079737E">
            <w:pPr>
              <w:snapToGrid w:val="0"/>
              <w:spacing w:line="400" w:lineRule="exact"/>
              <w:jc w:val="center"/>
              <w:rPr>
                <w:rFonts w:eastAsia="宋体" w:hAnsi="宋体"/>
                <w:kern w:val="0"/>
                <w:szCs w:val="21"/>
              </w:rPr>
            </w:pPr>
          </w:p>
        </w:tc>
        <w:tc>
          <w:tcPr>
            <w:tcW w:w="3145" w:type="dxa"/>
            <w:gridSpan w:val="2"/>
            <w:tcBorders>
              <w:left w:val="single" w:sz="4"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银行资信证明</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Merge/>
            <w:vAlign w:val="center"/>
          </w:tcPr>
          <w:p w:rsidR="0079737E" w:rsidRDefault="0079737E">
            <w:pPr>
              <w:numPr>
                <w:ilvl w:val="0"/>
                <w:numId w:val="1"/>
              </w:numPr>
              <w:adjustRightInd w:val="0"/>
              <w:snapToGrid w:val="0"/>
              <w:spacing w:line="400" w:lineRule="exact"/>
              <w:jc w:val="center"/>
              <w:textAlignment w:val="baseline"/>
              <w:rPr>
                <w:rFonts w:eastAsia="宋体" w:hAnsi="宋体"/>
                <w:kern w:val="0"/>
                <w:szCs w:val="21"/>
              </w:rPr>
            </w:pPr>
          </w:p>
        </w:tc>
        <w:tc>
          <w:tcPr>
            <w:tcW w:w="774" w:type="dxa"/>
            <w:vMerge/>
            <w:tcBorders>
              <w:right w:val="single" w:sz="4" w:space="0" w:color="auto"/>
            </w:tcBorders>
            <w:vAlign w:val="center"/>
          </w:tcPr>
          <w:p w:rsidR="0079737E" w:rsidRDefault="0079737E">
            <w:pPr>
              <w:snapToGrid w:val="0"/>
              <w:spacing w:line="400" w:lineRule="exact"/>
              <w:jc w:val="center"/>
              <w:rPr>
                <w:rFonts w:eastAsia="宋体" w:hAnsi="宋体"/>
                <w:kern w:val="0"/>
                <w:szCs w:val="21"/>
              </w:rPr>
            </w:pPr>
          </w:p>
        </w:tc>
        <w:tc>
          <w:tcPr>
            <w:tcW w:w="3145" w:type="dxa"/>
            <w:gridSpan w:val="2"/>
            <w:tcBorders>
              <w:left w:val="single" w:sz="4"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政府采购投标担保函</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hRule="exact" w:val="510"/>
          <w:jc w:val="center"/>
        </w:trPr>
        <w:tc>
          <w:tcPr>
            <w:tcW w:w="468" w:type="dxa"/>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kern w:val="0"/>
                <w:szCs w:val="21"/>
              </w:rPr>
              <w:t>7</w:t>
            </w:r>
          </w:p>
        </w:tc>
        <w:tc>
          <w:tcPr>
            <w:tcW w:w="3919" w:type="dxa"/>
            <w:gridSpan w:val="3"/>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依法缴纳社会保险凭据</w:t>
            </w:r>
          </w:p>
        </w:tc>
        <w:tc>
          <w:tcPr>
            <w:tcW w:w="1391" w:type="dxa"/>
            <w:vAlign w:val="center"/>
          </w:tcPr>
          <w:p w:rsidR="0079737E" w:rsidRDefault="0079737E">
            <w:pPr>
              <w:snapToGrid w:val="0"/>
              <w:spacing w:line="400" w:lineRule="exact"/>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jc w:val="center"/>
        </w:trPr>
        <w:tc>
          <w:tcPr>
            <w:tcW w:w="468" w:type="dxa"/>
            <w:vMerge w:val="restart"/>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kern w:val="0"/>
                <w:szCs w:val="21"/>
              </w:rPr>
              <w:t>8</w:t>
            </w:r>
          </w:p>
        </w:tc>
        <w:tc>
          <w:tcPr>
            <w:tcW w:w="774" w:type="dxa"/>
            <w:vMerge w:val="restart"/>
            <w:tcBorders>
              <w:right w:val="single" w:sz="6"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履行合同能力</w:t>
            </w:r>
          </w:p>
        </w:tc>
        <w:tc>
          <w:tcPr>
            <w:tcW w:w="3145" w:type="dxa"/>
            <w:gridSpan w:val="2"/>
            <w:tcBorders>
              <w:left w:val="single" w:sz="6" w:space="0" w:color="auto"/>
            </w:tcBorders>
            <w:vAlign w:val="center"/>
          </w:tcPr>
          <w:p w:rsidR="0079737E" w:rsidRDefault="00161196">
            <w:pPr>
              <w:snapToGrid w:val="0"/>
              <w:spacing w:line="400" w:lineRule="exact"/>
              <w:jc w:val="center"/>
              <w:rPr>
                <w:rFonts w:eastAsia="宋体" w:hAnsi="宋体"/>
                <w:kern w:val="0"/>
                <w:szCs w:val="21"/>
              </w:rPr>
            </w:pPr>
            <w:r>
              <w:rPr>
                <w:rFonts w:eastAsia="宋体" w:hAnsi="宋体" w:hint="eastAsia"/>
                <w:kern w:val="0"/>
                <w:szCs w:val="21"/>
              </w:rPr>
              <w:t>技术人员职称证书</w:t>
            </w:r>
          </w:p>
        </w:tc>
        <w:tc>
          <w:tcPr>
            <w:tcW w:w="1391" w:type="dxa"/>
            <w:vAlign w:val="center"/>
          </w:tcPr>
          <w:p w:rsidR="0079737E" w:rsidRDefault="0079737E">
            <w:pPr>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jc w:val="center"/>
        </w:trPr>
        <w:tc>
          <w:tcPr>
            <w:tcW w:w="468" w:type="dxa"/>
            <w:vMerge/>
            <w:vAlign w:val="center"/>
          </w:tcPr>
          <w:p w:rsidR="0079737E" w:rsidRDefault="0079737E">
            <w:pPr>
              <w:numPr>
                <w:ilvl w:val="0"/>
                <w:numId w:val="1"/>
              </w:numPr>
              <w:adjustRightInd w:val="0"/>
              <w:snapToGrid w:val="0"/>
              <w:spacing w:line="400" w:lineRule="exact"/>
              <w:jc w:val="center"/>
              <w:textAlignment w:val="baseline"/>
              <w:rPr>
                <w:rFonts w:eastAsia="宋体" w:hAnsi="宋体"/>
                <w:kern w:val="0"/>
                <w:szCs w:val="21"/>
              </w:rPr>
            </w:pPr>
          </w:p>
        </w:tc>
        <w:tc>
          <w:tcPr>
            <w:tcW w:w="774" w:type="dxa"/>
            <w:vMerge/>
            <w:tcBorders>
              <w:right w:val="single" w:sz="6" w:space="0" w:color="auto"/>
            </w:tcBorders>
            <w:vAlign w:val="center"/>
          </w:tcPr>
          <w:p w:rsidR="0079737E" w:rsidRDefault="0079737E">
            <w:pPr>
              <w:pStyle w:val="a5"/>
              <w:kinsoku w:val="0"/>
              <w:overflowPunct w:val="0"/>
              <w:autoSpaceDE w:val="0"/>
              <w:autoSpaceDN w:val="0"/>
              <w:spacing w:line="320" w:lineRule="exact"/>
              <w:jc w:val="center"/>
              <w:rPr>
                <w:rFonts w:hAnsi="宋体"/>
                <w:kern w:val="0"/>
                <w:sz w:val="21"/>
                <w:szCs w:val="21"/>
              </w:rPr>
            </w:pPr>
          </w:p>
        </w:tc>
        <w:tc>
          <w:tcPr>
            <w:tcW w:w="3145" w:type="dxa"/>
            <w:gridSpan w:val="2"/>
            <w:tcBorders>
              <w:left w:val="single" w:sz="6" w:space="0" w:color="auto"/>
            </w:tcBorders>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hint="eastAsia"/>
                <w:kern w:val="0"/>
                <w:sz w:val="21"/>
                <w:szCs w:val="21"/>
              </w:rPr>
              <w:t>供应商相关承诺函或声明</w:t>
            </w:r>
          </w:p>
        </w:tc>
        <w:tc>
          <w:tcPr>
            <w:tcW w:w="1391" w:type="dxa"/>
            <w:vAlign w:val="center"/>
          </w:tcPr>
          <w:p w:rsidR="0079737E" w:rsidRDefault="0079737E">
            <w:pPr>
              <w:pStyle w:val="a5"/>
              <w:jc w:val="center"/>
              <w:rPr>
                <w:rFonts w:hAnsi="宋体"/>
                <w:kern w:val="0"/>
                <w:sz w:val="21"/>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val="510"/>
          <w:jc w:val="center"/>
        </w:trPr>
        <w:tc>
          <w:tcPr>
            <w:tcW w:w="468" w:type="dxa"/>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kern w:val="0"/>
                <w:szCs w:val="21"/>
              </w:rPr>
              <w:t>9</w:t>
            </w:r>
          </w:p>
        </w:tc>
        <w:tc>
          <w:tcPr>
            <w:tcW w:w="3919" w:type="dxa"/>
            <w:gridSpan w:val="3"/>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hint="eastAsia"/>
                <w:kern w:val="0"/>
                <w:sz w:val="21"/>
                <w:szCs w:val="21"/>
              </w:rPr>
              <w:t>没有重大违法记录的声明</w:t>
            </w:r>
          </w:p>
        </w:tc>
        <w:tc>
          <w:tcPr>
            <w:tcW w:w="1391" w:type="dxa"/>
            <w:vAlign w:val="center"/>
          </w:tcPr>
          <w:p w:rsidR="0079737E" w:rsidRDefault="0079737E">
            <w:pPr>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val="510"/>
          <w:jc w:val="center"/>
        </w:trPr>
        <w:tc>
          <w:tcPr>
            <w:tcW w:w="468" w:type="dxa"/>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hint="eastAsia"/>
                <w:kern w:val="0"/>
                <w:szCs w:val="21"/>
              </w:rPr>
              <w:t>1</w:t>
            </w:r>
            <w:r>
              <w:rPr>
                <w:rFonts w:eastAsia="宋体" w:hAnsi="宋体"/>
                <w:kern w:val="0"/>
                <w:szCs w:val="21"/>
              </w:rPr>
              <w:t>0</w:t>
            </w:r>
          </w:p>
        </w:tc>
        <w:tc>
          <w:tcPr>
            <w:tcW w:w="3919" w:type="dxa"/>
            <w:gridSpan w:val="3"/>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hint="eastAsia"/>
                <w:kern w:val="0"/>
                <w:sz w:val="21"/>
                <w:szCs w:val="21"/>
              </w:rPr>
              <w:t>技术规格偏离表</w:t>
            </w:r>
          </w:p>
        </w:tc>
        <w:tc>
          <w:tcPr>
            <w:tcW w:w="1391" w:type="dxa"/>
            <w:vAlign w:val="center"/>
          </w:tcPr>
          <w:p w:rsidR="0079737E" w:rsidRDefault="0079737E">
            <w:pPr>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val="510"/>
          <w:jc w:val="center"/>
        </w:trPr>
        <w:tc>
          <w:tcPr>
            <w:tcW w:w="468" w:type="dxa"/>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hint="eastAsia"/>
                <w:kern w:val="0"/>
                <w:szCs w:val="21"/>
              </w:rPr>
              <w:t>1</w:t>
            </w:r>
            <w:r>
              <w:rPr>
                <w:rFonts w:eastAsia="宋体" w:hAnsi="宋体"/>
                <w:kern w:val="0"/>
                <w:szCs w:val="21"/>
              </w:rPr>
              <w:t>1</w:t>
            </w:r>
          </w:p>
        </w:tc>
        <w:tc>
          <w:tcPr>
            <w:tcW w:w="3919" w:type="dxa"/>
            <w:gridSpan w:val="3"/>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hint="eastAsia"/>
                <w:kern w:val="0"/>
                <w:sz w:val="21"/>
                <w:szCs w:val="21"/>
              </w:rPr>
              <w:t>技术方案（实施方案）</w:t>
            </w:r>
          </w:p>
        </w:tc>
        <w:tc>
          <w:tcPr>
            <w:tcW w:w="1391" w:type="dxa"/>
            <w:vAlign w:val="center"/>
          </w:tcPr>
          <w:p w:rsidR="0079737E" w:rsidRDefault="0079737E">
            <w:pPr>
              <w:jc w:val="center"/>
              <w:rPr>
                <w:rFonts w:eastAsia="宋体" w:hAnsi="宋体"/>
                <w:kern w:val="0"/>
                <w:szCs w:val="21"/>
              </w:rPr>
            </w:pPr>
          </w:p>
        </w:tc>
        <w:tc>
          <w:tcPr>
            <w:tcW w:w="1560" w:type="dxa"/>
            <w:tcBorders>
              <w:top w:val="single" w:sz="4" w:space="0" w:color="auto"/>
            </w:tcBorders>
            <w:vAlign w:val="center"/>
          </w:tcPr>
          <w:p w:rsidR="0079737E" w:rsidRDefault="0079737E">
            <w:pPr>
              <w:snapToGrid w:val="0"/>
              <w:spacing w:line="400" w:lineRule="exact"/>
              <w:jc w:val="center"/>
              <w:rPr>
                <w:rFonts w:eastAsia="宋体" w:hAnsi="宋体"/>
                <w:kern w:val="0"/>
                <w:szCs w:val="21"/>
              </w:rPr>
            </w:pPr>
          </w:p>
        </w:tc>
        <w:tc>
          <w:tcPr>
            <w:tcW w:w="2018" w:type="dxa"/>
            <w:tcBorders>
              <w:top w:val="single" w:sz="4" w:space="0" w:color="auto"/>
            </w:tcBorders>
            <w:vAlign w:val="center"/>
          </w:tcPr>
          <w:p w:rsidR="0079737E" w:rsidRDefault="0079737E">
            <w:pPr>
              <w:snapToGrid w:val="0"/>
              <w:spacing w:line="400" w:lineRule="exact"/>
              <w:jc w:val="center"/>
              <w:rPr>
                <w:rFonts w:eastAsia="宋体" w:hAnsi="宋体"/>
                <w:kern w:val="0"/>
                <w:szCs w:val="21"/>
              </w:rPr>
            </w:pPr>
          </w:p>
        </w:tc>
      </w:tr>
      <w:tr w:rsidR="0079737E">
        <w:trPr>
          <w:trHeight w:val="510"/>
          <w:jc w:val="center"/>
        </w:trPr>
        <w:tc>
          <w:tcPr>
            <w:tcW w:w="468" w:type="dxa"/>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kern w:val="0"/>
                <w:szCs w:val="21"/>
              </w:rPr>
              <w:t>12</w:t>
            </w:r>
          </w:p>
        </w:tc>
        <w:tc>
          <w:tcPr>
            <w:tcW w:w="3919" w:type="dxa"/>
            <w:gridSpan w:val="3"/>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hint="eastAsia"/>
                <w:kern w:val="0"/>
                <w:sz w:val="21"/>
                <w:szCs w:val="21"/>
              </w:rPr>
              <w:t>售后服务方案</w:t>
            </w:r>
          </w:p>
        </w:tc>
        <w:tc>
          <w:tcPr>
            <w:tcW w:w="1391" w:type="dxa"/>
            <w:vAlign w:val="center"/>
          </w:tcPr>
          <w:p w:rsidR="0079737E" w:rsidRDefault="0079737E">
            <w:pPr>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r w:rsidR="0079737E">
        <w:trPr>
          <w:trHeight w:val="510"/>
          <w:jc w:val="center"/>
        </w:trPr>
        <w:tc>
          <w:tcPr>
            <w:tcW w:w="468" w:type="dxa"/>
            <w:vAlign w:val="center"/>
          </w:tcPr>
          <w:p w:rsidR="0079737E" w:rsidRDefault="00161196">
            <w:pPr>
              <w:adjustRightInd w:val="0"/>
              <w:snapToGrid w:val="0"/>
              <w:spacing w:line="400" w:lineRule="exact"/>
              <w:jc w:val="center"/>
              <w:textAlignment w:val="baseline"/>
              <w:rPr>
                <w:rFonts w:eastAsia="宋体" w:hAnsi="宋体"/>
                <w:kern w:val="0"/>
                <w:szCs w:val="21"/>
              </w:rPr>
            </w:pPr>
            <w:r>
              <w:rPr>
                <w:rFonts w:eastAsia="宋体" w:hAnsi="宋体"/>
                <w:kern w:val="0"/>
                <w:szCs w:val="21"/>
              </w:rPr>
              <w:t>13</w:t>
            </w:r>
          </w:p>
        </w:tc>
        <w:tc>
          <w:tcPr>
            <w:tcW w:w="3919" w:type="dxa"/>
            <w:gridSpan w:val="3"/>
            <w:vAlign w:val="center"/>
          </w:tcPr>
          <w:p w:rsidR="0079737E" w:rsidRDefault="00161196">
            <w:pPr>
              <w:pStyle w:val="a5"/>
              <w:kinsoku w:val="0"/>
              <w:overflowPunct w:val="0"/>
              <w:autoSpaceDE w:val="0"/>
              <w:autoSpaceDN w:val="0"/>
              <w:spacing w:line="320" w:lineRule="exact"/>
              <w:jc w:val="center"/>
              <w:rPr>
                <w:rFonts w:hAnsi="宋体"/>
                <w:kern w:val="0"/>
                <w:sz w:val="21"/>
                <w:szCs w:val="21"/>
              </w:rPr>
            </w:pPr>
            <w:r>
              <w:rPr>
                <w:rFonts w:hAnsi="宋体" w:hint="eastAsia"/>
                <w:kern w:val="0"/>
                <w:sz w:val="21"/>
                <w:szCs w:val="21"/>
              </w:rPr>
              <w:t>业绩情况表</w:t>
            </w:r>
          </w:p>
        </w:tc>
        <w:tc>
          <w:tcPr>
            <w:tcW w:w="1391" w:type="dxa"/>
            <w:vAlign w:val="center"/>
          </w:tcPr>
          <w:p w:rsidR="0079737E" w:rsidRDefault="0079737E">
            <w:pPr>
              <w:jc w:val="center"/>
              <w:rPr>
                <w:rFonts w:eastAsia="宋体" w:hAnsi="宋体"/>
                <w:kern w:val="0"/>
                <w:szCs w:val="21"/>
              </w:rPr>
            </w:pPr>
          </w:p>
        </w:tc>
        <w:tc>
          <w:tcPr>
            <w:tcW w:w="1560" w:type="dxa"/>
            <w:vAlign w:val="center"/>
          </w:tcPr>
          <w:p w:rsidR="0079737E" w:rsidRDefault="0079737E">
            <w:pPr>
              <w:snapToGrid w:val="0"/>
              <w:spacing w:line="400" w:lineRule="exact"/>
              <w:jc w:val="center"/>
              <w:rPr>
                <w:rFonts w:eastAsia="宋体" w:hAnsi="宋体"/>
                <w:kern w:val="0"/>
                <w:szCs w:val="21"/>
              </w:rPr>
            </w:pPr>
          </w:p>
        </w:tc>
        <w:tc>
          <w:tcPr>
            <w:tcW w:w="2018" w:type="dxa"/>
            <w:vAlign w:val="center"/>
          </w:tcPr>
          <w:p w:rsidR="0079737E" w:rsidRDefault="0079737E">
            <w:pPr>
              <w:snapToGrid w:val="0"/>
              <w:spacing w:line="400" w:lineRule="exact"/>
              <w:jc w:val="center"/>
              <w:rPr>
                <w:rFonts w:eastAsia="宋体" w:hAnsi="宋体"/>
                <w:kern w:val="0"/>
                <w:szCs w:val="21"/>
              </w:rPr>
            </w:pPr>
          </w:p>
        </w:tc>
      </w:tr>
    </w:tbl>
    <w:p w:rsidR="0079737E" w:rsidRDefault="0079737E">
      <w:pPr>
        <w:rPr>
          <w:rFonts w:ascii="仿宋" w:eastAsia="仿宋" w:hAnsi="仿宋"/>
          <w:sz w:val="32"/>
          <w:szCs w:val="32"/>
        </w:rPr>
      </w:pPr>
    </w:p>
    <w:p w:rsidR="0079737E" w:rsidRDefault="00161196">
      <w:pPr>
        <w:spacing w:line="360" w:lineRule="auto"/>
        <w:jc w:val="left"/>
        <w:rPr>
          <w:rFonts w:ascii="黑体" w:eastAsia="黑体" w:hAnsi="黑体"/>
          <w:sz w:val="32"/>
          <w:szCs w:val="32"/>
        </w:rPr>
      </w:pPr>
      <w:r>
        <w:rPr>
          <w:rFonts w:ascii="黑体" w:eastAsia="黑体" w:hAnsi="黑体" w:hint="eastAsia"/>
          <w:sz w:val="32"/>
          <w:szCs w:val="32"/>
        </w:rPr>
        <w:lastRenderedPageBreak/>
        <w:t>附件三</w:t>
      </w:r>
    </w:p>
    <w:p w:rsidR="0079737E" w:rsidRDefault="00161196">
      <w:pPr>
        <w:spacing w:line="360" w:lineRule="auto"/>
        <w:jc w:val="center"/>
        <w:rPr>
          <w:rFonts w:ascii="宋体" w:eastAsia="宋体" w:hAnsi="宋体"/>
          <w:bCs/>
          <w:sz w:val="24"/>
        </w:rPr>
      </w:pPr>
      <w:r>
        <w:rPr>
          <w:rFonts w:ascii="宋体" w:eastAsia="宋体" w:hAnsi="宋体" w:hint="eastAsia"/>
          <w:bCs/>
          <w:sz w:val="24"/>
        </w:rPr>
        <w:t>评标标准</w:t>
      </w:r>
    </w:p>
    <w:tbl>
      <w:tblPr>
        <w:tblW w:w="8980" w:type="dxa"/>
        <w:jc w:val="center"/>
        <w:tblLayout w:type="fixed"/>
        <w:tblLook w:val="04A0" w:firstRow="1" w:lastRow="0" w:firstColumn="1" w:lastColumn="0" w:noHBand="0" w:noVBand="1"/>
      </w:tblPr>
      <w:tblGrid>
        <w:gridCol w:w="1184"/>
        <w:gridCol w:w="1276"/>
        <w:gridCol w:w="6520"/>
      </w:tblGrid>
      <w:tr w:rsidR="0079737E">
        <w:trPr>
          <w:trHeight w:val="907"/>
          <w:jc w:val="center"/>
        </w:trPr>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color w:val="000000"/>
                <w:kern w:val="0"/>
                <w:szCs w:val="21"/>
              </w:rPr>
              <w:t>分值构成</w:t>
            </w:r>
          </w:p>
          <w:p w:rsidR="0079737E" w:rsidRDefault="00161196">
            <w:pPr>
              <w:widowControl/>
              <w:snapToGrid w:val="0"/>
              <w:jc w:val="center"/>
              <w:rPr>
                <w:rFonts w:ascii="宋体" w:eastAsia="宋体" w:hAnsi="宋体"/>
                <w:szCs w:val="21"/>
              </w:rPr>
            </w:pPr>
            <w:r>
              <w:rPr>
                <w:rFonts w:ascii="宋体" w:eastAsia="宋体" w:hAnsi="宋体" w:cs="宋体" w:hint="eastAsia"/>
                <w:color w:val="000000"/>
                <w:kern w:val="0"/>
                <w:szCs w:val="21"/>
              </w:rPr>
              <w:t>(</w:t>
            </w:r>
            <w:r>
              <w:rPr>
                <w:rFonts w:ascii="宋体" w:eastAsia="宋体" w:hAnsi="宋体" w:cs="宋体" w:hint="eastAsia"/>
                <w:color w:val="000000"/>
                <w:kern w:val="0"/>
                <w:szCs w:val="21"/>
              </w:rPr>
              <w:t>总分</w:t>
            </w:r>
            <w:r>
              <w:rPr>
                <w:rFonts w:ascii="宋体" w:eastAsia="宋体" w:hAnsi="宋体" w:cs="宋体" w:hint="eastAsia"/>
                <w:color w:val="000000"/>
                <w:kern w:val="0"/>
                <w:szCs w:val="21"/>
              </w:rPr>
              <w:t>100</w:t>
            </w:r>
            <w:r>
              <w:rPr>
                <w:rFonts w:ascii="宋体" w:eastAsia="宋体" w:hAnsi="宋体" w:cs="宋体" w:hint="eastAsia"/>
                <w:color w:val="000000"/>
                <w:kern w:val="0"/>
                <w:szCs w:val="21"/>
              </w:rPr>
              <w:t>分</w:t>
            </w:r>
            <w:r>
              <w:rPr>
                <w:rFonts w:ascii="宋体" w:eastAsia="宋体" w:hAnsi="宋体" w:cs="宋体" w:hint="eastAsia"/>
                <w:color w:val="000000"/>
                <w:kern w:val="0"/>
                <w:szCs w:val="21"/>
              </w:rPr>
              <w:t>)</w:t>
            </w:r>
          </w:p>
        </w:tc>
        <w:tc>
          <w:tcPr>
            <w:tcW w:w="6520"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left"/>
              <w:rPr>
                <w:rFonts w:ascii="宋体" w:eastAsia="宋体" w:hAnsi="宋体"/>
                <w:szCs w:val="21"/>
              </w:rPr>
            </w:pPr>
            <w:r>
              <w:rPr>
                <w:rFonts w:ascii="宋体" w:eastAsia="宋体" w:hAnsi="宋体" w:cs="宋体" w:hint="eastAsia"/>
                <w:kern w:val="0"/>
                <w:szCs w:val="21"/>
              </w:rPr>
              <w:t>价格分值：</w:t>
            </w:r>
            <w:r>
              <w:rPr>
                <w:rFonts w:ascii="宋体" w:eastAsia="宋体" w:hAnsi="宋体" w:cs="宋体" w:hint="eastAsia"/>
                <w:kern w:val="0"/>
                <w:szCs w:val="21"/>
              </w:rPr>
              <w:t>30</w:t>
            </w:r>
            <w:r>
              <w:rPr>
                <w:rFonts w:ascii="宋体" w:eastAsia="宋体" w:hAnsi="宋体" w:cs="宋体" w:hint="eastAsia"/>
                <w:kern w:val="0"/>
                <w:szCs w:val="21"/>
              </w:rPr>
              <w:t>分；商务部分：</w:t>
            </w:r>
            <w:r>
              <w:rPr>
                <w:rFonts w:ascii="宋体" w:eastAsia="宋体" w:hAnsi="宋体" w:cs="宋体" w:hint="eastAsia"/>
                <w:kern w:val="0"/>
                <w:szCs w:val="21"/>
              </w:rPr>
              <w:t>10</w:t>
            </w:r>
            <w:r>
              <w:rPr>
                <w:rFonts w:ascii="宋体" w:eastAsia="宋体" w:hAnsi="宋体" w:cs="宋体" w:hint="eastAsia"/>
                <w:kern w:val="0"/>
                <w:szCs w:val="21"/>
              </w:rPr>
              <w:t>分</w:t>
            </w:r>
          </w:p>
          <w:p w:rsidR="0079737E" w:rsidRDefault="00161196">
            <w:pPr>
              <w:widowControl/>
              <w:snapToGrid w:val="0"/>
              <w:jc w:val="left"/>
              <w:rPr>
                <w:rFonts w:ascii="宋体" w:eastAsia="宋体" w:hAnsi="宋体"/>
                <w:szCs w:val="21"/>
              </w:rPr>
            </w:pPr>
            <w:r>
              <w:rPr>
                <w:rFonts w:ascii="宋体" w:eastAsia="宋体" w:hAnsi="宋体" w:cs="宋体" w:hint="eastAsia"/>
                <w:kern w:val="0"/>
                <w:szCs w:val="21"/>
              </w:rPr>
              <w:t>技术部分：</w:t>
            </w:r>
            <w:r>
              <w:rPr>
                <w:rFonts w:ascii="宋体" w:eastAsia="宋体" w:hAnsi="宋体" w:cs="宋体" w:hint="eastAsia"/>
                <w:kern w:val="0"/>
                <w:szCs w:val="21"/>
              </w:rPr>
              <w:t>35</w:t>
            </w:r>
            <w:r>
              <w:rPr>
                <w:rFonts w:ascii="宋体" w:eastAsia="宋体" w:hAnsi="宋体" w:cs="宋体" w:hint="eastAsia"/>
                <w:kern w:val="0"/>
                <w:szCs w:val="21"/>
              </w:rPr>
              <w:t>分；服务部分：</w:t>
            </w:r>
            <w:r>
              <w:rPr>
                <w:rFonts w:ascii="宋体" w:eastAsia="宋体" w:hAnsi="宋体" w:cs="宋体" w:hint="eastAsia"/>
                <w:kern w:val="0"/>
                <w:szCs w:val="21"/>
              </w:rPr>
              <w:t>25</w:t>
            </w:r>
            <w:r>
              <w:rPr>
                <w:rFonts w:ascii="宋体" w:eastAsia="宋体" w:hAnsi="宋体" w:cs="宋体" w:hint="eastAsia"/>
                <w:kern w:val="0"/>
                <w:szCs w:val="21"/>
              </w:rPr>
              <w:t>分</w:t>
            </w:r>
          </w:p>
        </w:tc>
      </w:tr>
      <w:tr w:rsidR="0079737E">
        <w:trPr>
          <w:trHeight w:val="907"/>
          <w:jc w:val="center"/>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b/>
                <w:color w:val="000000"/>
                <w:kern w:val="0"/>
                <w:szCs w:val="21"/>
              </w:rPr>
              <w:t>评审项</w:t>
            </w:r>
          </w:p>
        </w:tc>
        <w:tc>
          <w:tcPr>
            <w:tcW w:w="1276"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b/>
                <w:color w:val="000000"/>
                <w:kern w:val="0"/>
                <w:szCs w:val="21"/>
              </w:rPr>
              <w:t>评分因素</w:t>
            </w:r>
          </w:p>
        </w:tc>
        <w:tc>
          <w:tcPr>
            <w:tcW w:w="6520"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b/>
                <w:color w:val="000000"/>
                <w:kern w:val="0"/>
                <w:szCs w:val="21"/>
              </w:rPr>
              <w:t>评标标准</w:t>
            </w:r>
          </w:p>
        </w:tc>
      </w:tr>
      <w:tr w:rsidR="0079737E">
        <w:trPr>
          <w:trHeight w:val="907"/>
          <w:jc w:val="center"/>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报价部分</w:t>
            </w:r>
          </w:p>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w:t>
            </w:r>
            <w:r>
              <w:rPr>
                <w:rFonts w:ascii="宋体" w:eastAsia="宋体" w:hAnsi="宋体" w:cs="宋体" w:hint="eastAsia"/>
                <w:kern w:val="0"/>
                <w:szCs w:val="21"/>
              </w:rPr>
              <w:t>30</w:t>
            </w:r>
            <w:r>
              <w:rPr>
                <w:rFonts w:ascii="宋体" w:eastAsia="宋体" w:hAnsi="宋体" w:cs="宋体" w:hint="eastAsia"/>
                <w:kern w:val="0"/>
                <w:szCs w:val="21"/>
              </w:rPr>
              <w:t>分）</w:t>
            </w:r>
          </w:p>
        </w:tc>
        <w:tc>
          <w:tcPr>
            <w:tcW w:w="1276"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报价</w:t>
            </w:r>
          </w:p>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w:t>
            </w:r>
            <w:r>
              <w:rPr>
                <w:rFonts w:ascii="宋体" w:eastAsia="宋体" w:hAnsi="宋体" w:cs="宋体" w:hint="eastAsia"/>
                <w:kern w:val="0"/>
                <w:szCs w:val="21"/>
              </w:rPr>
              <w:t>30</w:t>
            </w:r>
            <w:r>
              <w:rPr>
                <w:rFonts w:ascii="宋体" w:eastAsia="宋体" w:hAnsi="宋体" w:cs="宋体" w:hint="eastAsia"/>
                <w:kern w:val="0"/>
                <w:szCs w:val="21"/>
              </w:rPr>
              <w:t>分）</w:t>
            </w:r>
          </w:p>
        </w:tc>
        <w:tc>
          <w:tcPr>
            <w:tcW w:w="6520"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left"/>
              <w:rPr>
                <w:rFonts w:ascii="宋体" w:eastAsia="宋体" w:hAnsi="宋体"/>
                <w:szCs w:val="21"/>
              </w:rPr>
            </w:pPr>
            <w:r>
              <w:rPr>
                <w:rFonts w:ascii="宋体" w:eastAsia="宋体" w:hAnsi="宋体" w:cs="宋体" w:hint="eastAsia"/>
                <w:kern w:val="0"/>
                <w:szCs w:val="21"/>
              </w:rPr>
              <w:t>评标基准价：满足招标文件要求的有效投标报价中，最低的投标报价为评标基准价。投标报价得分</w:t>
            </w:r>
            <w:r>
              <w:rPr>
                <w:rFonts w:ascii="宋体" w:eastAsia="宋体" w:hAnsi="宋体" w:cs="宋体" w:hint="eastAsia"/>
                <w:kern w:val="0"/>
                <w:szCs w:val="21"/>
              </w:rPr>
              <w:t>=</w:t>
            </w:r>
            <w:r>
              <w:rPr>
                <w:rFonts w:ascii="宋体" w:eastAsia="宋体" w:hAnsi="宋体" w:cs="宋体" w:hint="eastAsia"/>
                <w:kern w:val="0"/>
                <w:szCs w:val="21"/>
              </w:rPr>
              <w:t>（评标基准价</w:t>
            </w:r>
            <w:r>
              <w:rPr>
                <w:rFonts w:ascii="宋体" w:eastAsia="宋体" w:hAnsi="宋体" w:cs="宋体" w:hint="eastAsia"/>
                <w:kern w:val="0"/>
                <w:szCs w:val="21"/>
              </w:rPr>
              <w:t>/</w:t>
            </w:r>
            <w:r>
              <w:rPr>
                <w:rFonts w:ascii="宋体" w:eastAsia="宋体" w:hAnsi="宋体" w:cs="宋体" w:hint="eastAsia"/>
                <w:kern w:val="0"/>
                <w:szCs w:val="21"/>
              </w:rPr>
              <w:t>投标报价）×</w:t>
            </w:r>
            <w:r>
              <w:rPr>
                <w:rFonts w:ascii="宋体" w:eastAsia="宋体" w:hAnsi="宋体" w:cs="宋体" w:hint="eastAsia"/>
                <w:kern w:val="0"/>
                <w:szCs w:val="21"/>
              </w:rPr>
              <w:t>30</w:t>
            </w:r>
          </w:p>
        </w:tc>
      </w:tr>
      <w:tr w:rsidR="0079737E">
        <w:trPr>
          <w:trHeight w:val="907"/>
          <w:jc w:val="center"/>
        </w:trPr>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商务部分</w:t>
            </w:r>
          </w:p>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业绩</w:t>
            </w:r>
          </w:p>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left"/>
              <w:rPr>
                <w:rFonts w:ascii="宋体" w:eastAsia="宋体" w:hAnsi="宋体"/>
                <w:szCs w:val="21"/>
              </w:rPr>
            </w:pPr>
            <w:r>
              <w:rPr>
                <w:rFonts w:ascii="宋体" w:eastAsia="宋体" w:hAnsi="宋体" w:cs="宋体" w:hint="eastAsia"/>
                <w:kern w:val="0"/>
                <w:szCs w:val="21"/>
              </w:rPr>
              <w:t>投标人提供</w:t>
            </w:r>
            <w:r>
              <w:rPr>
                <w:rFonts w:ascii="宋体" w:eastAsia="宋体" w:hAnsi="宋体" w:cs="宋体" w:hint="eastAsia"/>
                <w:kern w:val="0"/>
                <w:szCs w:val="21"/>
              </w:rPr>
              <w:t>2018</w:t>
            </w:r>
            <w:r>
              <w:rPr>
                <w:rFonts w:ascii="宋体" w:eastAsia="宋体" w:hAnsi="宋体" w:cs="宋体" w:hint="eastAsia"/>
                <w:kern w:val="0"/>
                <w:szCs w:val="21"/>
              </w:rPr>
              <w:t>年</w:t>
            </w:r>
            <w:r>
              <w:rPr>
                <w:rFonts w:ascii="宋体" w:eastAsia="宋体" w:hAnsi="宋体" w:cs="宋体" w:hint="eastAsia"/>
                <w:kern w:val="0"/>
                <w:szCs w:val="21"/>
              </w:rPr>
              <w:t>1</w:t>
            </w:r>
            <w:r>
              <w:rPr>
                <w:rFonts w:ascii="宋体" w:eastAsia="宋体" w:hAnsi="宋体" w:cs="宋体" w:hint="eastAsia"/>
                <w:kern w:val="0"/>
                <w:szCs w:val="21"/>
              </w:rPr>
              <w:t>月</w:t>
            </w:r>
            <w:r>
              <w:rPr>
                <w:rFonts w:ascii="宋体" w:eastAsia="宋体" w:hAnsi="宋体" w:cs="宋体" w:hint="eastAsia"/>
                <w:kern w:val="0"/>
                <w:szCs w:val="21"/>
              </w:rPr>
              <w:t>1</w:t>
            </w:r>
            <w:r>
              <w:rPr>
                <w:rFonts w:ascii="宋体" w:eastAsia="宋体" w:hAnsi="宋体" w:cs="宋体" w:hint="eastAsia"/>
                <w:kern w:val="0"/>
                <w:szCs w:val="21"/>
              </w:rPr>
              <w:t>日以来类似项目业绩，每提供</w:t>
            </w:r>
            <w:r>
              <w:rPr>
                <w:rFonts w:ascii="宋体" w:eastAsia="宋体" w:hAnsi="宋体" w:cs="宋体" w:hint="eastAsia"/>
                <w:kern w:val="0"/>
                <w:szCs w:val="21"/>
              </w:rPr>
              <w:t>1</w:t>
            </w:r>
            <w:r>
              <w:rPr>
                <w:rFonts w:ascii="宋体" w:eastAsia="宋体" w:hAnsi="宋体" w:cs="宋体" w:hint="eastAsia"/>
                <w:kern w:val="0"/>
                <w:szCs w:val="21"/>
              </w:rPr>
              <w:t>份得</w:t>
            </w:r>
            <w:r>
              <w:rPr>
                <w:rFonts w:ascii="宋体" w:eastAsia="宋体" w:hAnsi="宋体" w:cs="宋体" w:hint="eastAsia"/>
                <w:kern w:val="0"/>
                <w:szCs w:val="21"/>
              </w:rPr>
              <w:t>2</w:t>
            </w:r>
            <w:r>
              <w:rPr>
                <w:rFonts w:ascii="宋体" w:eastAsia="宋体" w:hAnsi="宋体" w:cs="宋体" w:hint="eastAsia"/>
                <w:kern w:val="0"/>
                <w:szCs w:val="21"/>
              </w:rPr>
              <w:t>分，最高得</w:t>
            </w:r>
            <w:r>
              <w:rPr>
                <w:rFonts w:ascii="宋体" w:eastAsia="宋体" w:hAnsi="宋体" w:cs="宋体" w:hint="eastAsia"/>
                <w:kern w:val="0"/>
                <w:szCs w:val="21"/>
              </w:rPr>
              <w:t>6</w:t>
            </w:r>
            <w:r>
              <w:rPr>
                <w:rFonts w:ascii="宋体" w:eastAsia="宋体" w:hAnsi="宋体" w:cs="宋体" w:hint="eastAsia"/>
                <w:kern w:val="0"/>
                <w:szCs w:val="21"/>
              </w:rPr>
              <w:t>分。（提供合同、中标通知书）</w:t>
            </w:r>
          </w:p>
        </w:tc>
      </w:tr>
      <w:tr w:rsidR="0079737E">
        <w:trPr>
          <w:trHeight w:val="907"/>
          <w:jc w:val="center"/>
        </w:trPr>
        <w:tc>
          <w:tcPr>
            <w:tcW w:w="11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79737E">
            <w:pPr>
              <w:snapToGrid w:val="0"/>
              <w:rPr>
                <w:rFonts w:ascii="宋体" w:eastAsia="宋体" w:hAnsi="宋体"/>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管理体系</w:t>
            </w:r>
          </w:p>
          <w:p w:rsidR="0079737E" w:rsidRDefault="00161196">
            <w:pPr>
              <w:snapToGrid w:val="0"/>
              <w:jc w:val="center"/>
              <w:rPr>
                <w:rFonts w:ascii="宋体" w:eastAsia="宋体" w:hAnsi="宋体"/>
                <w:szCs w:val="21"/>
              </w:rPr>
            </w:pPr>
            <w:r>
              <w:rPr>
                <w:rFonts w:ascii="宋体" w:eastAsia="宋体" w:hAnsi="宋体" w:hint="eastAsia"/>
                <w:szCs w:val="21"/>
              </w:rPr>
              <w:t>及信誉</w:t>
            </w:r>
          </w:p>
          <w:p w:rsidR="0079737E" w:rsidRDefault="00161196">
            <w:pPr>
              <w:widowControl/>
              <w:snapToGrid w:val="0"/>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分）</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投标人具有有效期内质量体系认证证书得</w:t>
            </w:r>
            <w:r>
              <w:rPr>
                <w:rFonts w:ascii="宋体" w:eastAsia="宋体" w:hAnsi="宋体" w:hint="eastAsia"/>
                <w:szCs w:val="21"/>
              </w:rPr>
              <w:t>1</w:t>
            </w:r>
            <w:r>
              <w:rPr>
                <w:rFonts w:ascii="宋体" w:eastAsia="宋体" w:hAnsi="宋体" w:hint="eastAsia"/>
                <w:szCs w:val="21"/>
              </w:rPr>
              <w:t>分（如认证证书注明应进行年度监审，须附监审标识或年审报告等有关证明材料）。</w:t>
            </w:r>
          </w:p>
          <w:p w:rsidR="0079737E" w:rsidRDefault="00161196">
            <w:pPr>
              <w:widowControl/>
              <w:snapToGrid w:val="0"/>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投标人具有有效期内环境管理体系认证证书得</w:t>
            </w:r>
            <w:r>
              <w:rPr>
                <w:rFonts w:ascii="宋体" w:eastAsia="宋体" w:hAnsi="宋体" w:hint="eastAsia"/>
                <w:szCs w:val="21"/>
              </w:rPr>
              <w:t>1</w:t>
            </w:r>
            <w:r>
              <w:rPr>
                <w:rFonts w:ascii="宋体" w:eastAsia="宋体" w:hAnsi="宋体" w:hint="eastAsia"/>
                <w:szCs w:val="21"/>
              </w:rPr>
              <w:t>分（如认证证书注明应进行年度监审，须附监审标识或年审报告等有关证明材料）。</w:t>
            </w:r>
          </w:p>
          <w:p w:rsidR="0079737E" w:rsidRDefault="00161196">
            <w:pPr>
              <w:widowControl/>
              <w:snapToGrid w:val="0"/>
              <w:jc w:val="left"/>
              <w:rPr>
                <w:rFonts w:ascii="宋体" w:eastAsia="宋体" w:hAnsi="宋体"/>
                <w:szCs w:val="21"/>
              </w:rPr>
            </w:pPr>
            <w:r>
              <w:rPr>
                <w:rFonts w:ascii="宋体" w:eastAsia="宋体" w:hAnsi="宋体" w:hint="eastAsia"/>
                <w:szCs w:val="21"/>
              </w:rPr>
              <w:t>3.</w:t>
            </w:r>
            <w:r>
              <w:rPr>
                <w:rFonts w:ascii="宋体" w:eastAsia="宋体" w:hAnsi="宋体" w:hint="eastAsia"/>
                <w:szCs w:val="21"/>
              </w:rPr>
              <w:t>投标人具有有效期内职业健康管理体系认证证书得</w:t>
            </w:r>
            <w:r>
              <w:rPr>
                <w:rFonts w:ascii="宋体" w:eastAsia="宋体" w:hAnsi="宋体" w:hint="eastAsia"/>
                <w:szCs w:val="21"/>
              </w:rPr>
              <w:t>1</w:t>
            </w:r>
            <w:r>
              <w:rPr>
                <w:rFonts w:ascii="宋体" w:eastAsia="宋体" w:hAnsi="宋体" w:hint="eastAsia"/>
                <w:szCs w:val="21"/>
              </w:rPr>
              <w:t>分（如认证证书注明应进行年度监审，须附监审标识或年审报告等有关证明材料）。</w:t>
            </w:r>
          </w:p>
        </w:tc>
      </w:tr>
      <w:tr w:rsidR="0079737E">
        <w:trPr>
          <w:trHeight w:val="907"/>
          <w:jc w:val="center"/>
        </w:trPr>
        <w:tc>
          <w:tcPr>
            <w:tcW w:w="11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79737E">
            <w:pPr>
              <w:snapToGrid w:val="0"/>
              <w:rPr>
                <w:rFonts w:ascii="宋体" w:eastAsia="宋体" w:hAnsi="宋体" w:cs="微软雅黑"/>
                <w:color w:val="00000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节约能源、保护环境政策加分</w:t>
            </w:r>
          </w:p>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分）</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left"/>
              <w:rPr>
                <w:rFonts w:ascii="宋体" w:eastAsia="宋体" w:hAnsi="宋体"/>
                <w:szCs w:val="21"/>
              </w:rPr>
            </w:pPr>
            <w:r>
              <w:rPr>
                <w:rFonts w:ascii="宋体" w:eastAsia="宋体" w:hAnsi="宋体" w:cs="宋体" w:hint="eastAsia"/>
                <w:kern w:val="0"/>
                <w:szCs w:val="21"/>
              </w:rPr>
              <w:t>1.</w:t>
            </w:r>
            <w:r>
              <w:rPr>
                <w:rFonts w:ascii="宋体" w:eastAsia="宋体" w:hAnsi="宋体" w:cs="宋体" w:hint="eastAsia"/>
                <w:kern w:val="0"/>
                <w:szCs w:val="21"/>
              </w:rPr>
              <w:t>除政府强制采购的节能产品外，投标人所投产品属于“节能产品政府采购品目清单”优先采购产品，投标文件中提供具有国家确定的认证机构出具的、处于有效期之内的节能产品认证证书。每项</w:t>
            </w:r>
            <w:r>
              <w:rPr>
                <w:rFonts w:ascii="宋体" w:eastAsia="宋体" w:hAnsi="宋体" w:cs="宋体" w:hint="eastAsia"/>
                <w:kern w:val="0"/>
                <w:szCs w:val="21"/>
              </w:rPr>
              <w:t>0.5</w:t>
            </w:r>
            <w:r>
              <w:rPr>
                <w:rFonts w:ascii="宋体" w:eastAsia="宋体" w:hAnsi="宋体" w:cs="宋体" w:hint="eastAsia"/>
                <w:kern w:val="0"/>
                <w:szCs w:val="21"/>
              </w:rPr>
              <w:t>分，满分</w:t>
            </w:r>
            <w:r>
              <w:rPr>
                <w:rFonts w:ascii="宋体" w:eastAsia="宋体" w:hAnsi="宋体" w:cs="宋体" w:hint="eastAsia"/>
                <w:kern w:val="0"/>
                <w:szCs w:val="21"/>
              </w:rPr>
              <w:t>0.5</w:t>
            </w:r>
            <w:r>
              <w:rPr>
                <w:rFonts w:ascii="宋体" w:eastAsia="宋体" w:hAnsi="宋体" w:cs="宋体" w:hint="eastAsia"/>
                <w:kern w:val="0"/>
                <w:szCs w:val="21"/>
              </w:rPr>
              <w:t>分。</w:t>
            </w:r>
          </w:p>
          <w:p w:rsidR="0079737E" w:rsidRDefault="00161196">
            <w:pPr>
              <w:widowControl/>
              <w:snapToGrid w:val="0"/>
              <w:jc w:val="left"/>
              <w:rPr>
                <w:rFonts w:ascii="宋体" w:eastAsia="宋体" w:hAnsi="宋体"/>
                <w:szCs w:val="21"/>
              </w:rPr>
            </w:pPr>
            <w:r>
              <w:rPr>
                <w:rFonts w:ascii="宋体" w:eastAsia="宋体" w:hAnsi="宋体" w:cs="宋体" w:hint="eastAsia"/>
                <w:kern w:val="0"/>
                <w:szCs w:val="21"/>
              </w:rPr>
              <w:t>2.</w:t>
            </w:r>
            <w:r>
              <w:rPr>
                <w:rFonts w:ascii="宋体" w:eastAsia="宋体" w:hAnsi="宋体" w:cs="宋体" w:hint="eastAsia"/>
                <w:kern w:val="0"/>
                <w:szCs w:val="21"/>
              </w:rPr>
              <w:t>投标人所投产品属于“环境标志产品政府采购品目清单”内产品，投标文件中提供具有国家确定的认证机构出具的、处于有效期之内的环境标志产品认证证书。每项</w:t>
            </w:r>
            <w:r>
              <w:rPr>
                <w:rFonts w:ascii="宋体" w:eastAsia="宋体" w:hAnsi="宋体" w:cs="宋体" w:hint="eastAsia"/>
                <w:kern w:val="0"/>
                <w:szCs w:val="21"/>
              </w:rPr>
              <w:t>0.5</w:t>
            </w:r>
            <w:r>
              <w:rPr>
                <w:rFonts w:ascii="宋体" w:eastAsia="宋体" w:hAnsi="宋体" w:cs="宋体" w:hint="eastAsia"/>
                <w:kern w:val="0"/>
                <w:szCs w:val="21"/>
              </w:rPr>
              <w:t>分，满分</w:t>
            </w:r>
            <w:r>
              <w:rPr>
                <w:rFonts w:ascii="宋体" w:eastAsia="宋体" w:hAnsi="宋体" w:cs="宋体" w:hint="eastAsia"/>
                <w:kern w:val="0"/>
                <w:szCs w:val="21"/>
              </w:rPr>
              <w:t>0.5</w:t>
            </w:r>
            <w:r>
              <w:rPr>
                <w:rFonts w:ascii="宋体" w:eastAsia="宋体" w:hAnsi="宋体" w:cs="宋体" w:hint="eastAsia"/>
                <w:kern w:val="0"/>
                <w:szCs w:val="21"/>
              </w:rPr>
              <w:t>分。</w:t>
            </w:r>
          </w:p>
        </w:tc>
      </w:tr>
      <w:tr w:rsidR="0079737E">
        <w:trPr>
          <w:trHeight w:val="907"/>
          <w:jc w:val="center"/>
        </w:trPr>
        <w:tc>
          <w:tcPr>
            <w:tcW w:w="1184" w:type="dxa"/>
            <w:vMerge w:val="restart"/>
            <w:tcBorders>
              <w:top w:val="single" w:sz="4" w:space="0" w:color="auto"/>
              <w:left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技术部分</w:t>
            </w:r>
          </w:p>
          <w:p w:rsidR="0079737E" w:rsidRDefault="00161196">
            <w:pPr>
              <w:widowControl/>
              <w:snapToGrid w:val="0"/>
              <w:jc w:val="center"/>
              <w:rPr>
                <w:rFonts w:ascii="宋体" w:eastAsia="宋体" w:hAnsi="宋体" w:cs="微软雅黑"/>
                <w:color w:val="000000"/>
                <w:szCs w:val="21"/>
              </w:rPr>
            </w:pPr>
            <w:r>
              <w:rPr>
                <w:rFonts w:ascii="宋体" w:eastAsia="宋体" w:hAnsi="宋体" w:cs="宋体" w:hint="eastAsia"/>
                <w:kern w:val="0"/>
                <w:szCs w:val="21"/>
              </w:rPr>
              <w:t>（</w:t>
            </w:r>
            <w:r>
              <w:rPr>
                <w:rFonts w:ascii="宋体" w:eastAsia="宋体" w:hAnsi="宋体" w:cs="宋体" w:hint="eastAsia"/>
                <w:kern w:val="0"/>
                <w:szCs w:val="21"/>
              </w:rPr>
              <w:t>35</w:t>
            </w:r>
            <w:r>
              <w:rPr>
                <w:rFonts w:ascii="宋体" w:eastAsia="宋体" w:hAnsi="宋体" w:cs="宋体" w:hint="eastAsia"/>
                <w:kern w:val="0"/>
                <w:szCs w:val="21"/>
              </w:rPr>
              <w:t>分）</w:t>
            </w:r>
          </w:p>
        </w:tc>
        <w:tc>
          <w:tcPr>
            <w:tcW w:w="1276"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货物技术规格、参数与要求响应</w:t>
            </w:r>
          </w:p>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w:t>
            </w:r>
            <w:r>
              <w:rPr>
                <w:rFonts w:ascii="宋体" w:eastAsia="宋体" w:hAnsi="宋体" w:cs="宋体" w:hint="eastAsia"/>
                <w:kern w:val="0"/>
                <w:szCs w:val="21"/>
              </w:rPr>
              <w:t>20</w:t>
            </w:r>
            <w:r>
              <w:rPr>
                <w:rFonts w:ascii="宋体" w:eastAsia="宋体" w:hAnsi="宋体" w:cs="宋体" w:hint="eastAsia"/>
                <w:kern w:val="0"/>
                <w:szCs w:val="21"/>
              </w:rPr>
              <w:t>分）</w:t>
            </w:r>
          </w:p>
        </w:tc>
        <w:tc>
          <w:tcPr>
            <w:tcW w:w="6520"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left"/>
              <w:rPr>
                <w:rFonts w:ascii="宋体" w:eastAsia="宋体" w:hAnsi="宋体"/>
                <w:szCs w:val="21"/>
              </w:rPr>
            </w:pPr>
            <w:r>
              <w:rPr>
                <w:rFonts w:ascii="宋体" w:eastAsia="宋体" w:hAnsi="宋体" w:hint="eastAsia"/>
                <w:szCs w:val="21"/>
              </w:rPr>
              <w:t>招标文件采购清单中加▲项，投标人提供技术参数证明材料，</w:t>
            </w:r>
          </w:p>
          <w:p w:rsidR="0079737E" w:rsidRDefault="00161196">
            <w:pPr>
              <w:widowControl/>
              <w:snapToGrid w:val="0"/>
              <w:jc w:val="left"/>
              <w:rPr>
                <w:rFonts w:ascii="宋体" w:eastAsia="宋体" w:hAnsi="宋体"/>
                <w:szCs w:val="21"/>
              </w:rPr>
            </w:pPr>
            <w:r>
              <w:rPr>
                <w:rFonts w:ascii="宋体" w:eastAsia="宋体" w:hAnsi="宋体" w:hint="eastAsia"/>
                <w:szCs w:val="21"/>
              </w:rPr>
              <w:t>每提供一项得</w:t>
            </w:r>
            <w:r>
              <w:rPr>
                <w:rFonts w:ascii="宋体" w:eastAsia="宋体" w:hAnsi="宋体" w:hint="eastAsia"/>
                <w:szCs w:val="21"/>
              </w:rPr>
              <w:t>2</w:t>
            </w:r>
            <w:r>
              <w:rPr>
                <w:rFonts w:ascii="宋体" w:eastAsia="宋体" w:hAnsi="宋体" w:hint="eastAsia"/>
                <w:szCs w:val="21"/>
              </w:rPr>
              <w:t>分，满分</w:t>
            </w:r>
            <w:r>
              <w:rPr>
                <w:rFonts w:ascii="宋体" w:eastAsia="宋体" w:hAnsi="宋体" w:hint="eastAsia"/>
                <w:szCs w:val="21"/>
              </w:rPr>
              <w:t>20</w:t>
            </w:r>
            <w:r>
              <w:rPr>
                <w:rFonts w:ascii="宋体" w:eastAsia="宋体" w:hAnsi="宋体" w:hint="eastAsia"/>
                <w:szCs w:val="21"/>
              </w:rPr>
              <w:t>分。不提供不得分。</w:t>
            </w:r>
          </w:p>
        </w:tc>
      </w:tr>
      <w:tr w:rsidR="0079737E">
        <w:trPr>
          <w:trHeight w:val="907"/>
          <w:jc w:val="center"/>
        </w:trPr>
        <w:tc>
          <w:tcPr>
            <w:tcW w:w="1184" w:type="dxa"/>
            <w:vMerge/>
            <w:tcBorders>
              <w:left w:val="single" w:sz="4" w:space="0" w:color="auto"/>
              <w:bottom w:val="single" w:sz="4" w:space="0" w:color="auto"/>
              <w:right w:val="single" w:sz="4" w:space="0" w:color="auto"/>
            </w:tcBorders>
            <w:shd w:val="clear" w:color="auto" w:fill="auto"/>
            <w:vAlign w:val="center"/>
          </w:tcPr>
          <w:p w:rsidR="0079737E" w:rsidRDefault="0079737E">
            <w:pPr>
              <w:widowControl/>
              <w:snapToGrid w:val="0"/>
              <w:jc w:val="center"/>
              <w:rPr>
                <w:rFonts w:ascii="宋体" w:eastAsia="宋体" w:hAnsi="宋体" w:cs="宋体"/>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cs="宋体"/>
                <w:kern w:val="0"/>
                <w:szCs w:val="21"/>
              </w:rPr>
            </w:pPr>
            <w:r>
              <w:rPr>
                <w:rFonts w:ascii="宋体" w:eastAsia="宋体" w:hAnsi="宋体" w:cs="宋体" w:hint="eastAsia"/>
                <w:kern w:val="0"/>
                <w:szCs w:val="21"/>
              </w:rPr>
              <w:t>所投产品认证（</w:t>
            </w:r>
            <w:r>
              <w:rPr>
                <w:rFonts w:ascii="宋体" w:eastAsia="宋体" w:hAnsi="宋体" w:cs="宋体" w:hint="eastAsia"/>
                <w:kern w:val="0"/>
                <w:szCs w:val="21"/>
              </w:rPr>
              <w:t>15</w:t>
            </w:r>
            <w:r>
              <w:rPr>
                <w:rFonts w:ascii="宋体" w:eastAsia="宋体" w:hAnsi="宋体" w:cs="宋体" w:hint="eastAsia"/>
                <w:kern w:val="0"/>
                <w:szCs w:val="21"/>
              </w:rPr>
              <w:t>）</w:t>
            </w:r>
          </w:p>
        </w:tc>
        <w:tc>
          <w:tcPr>
            <w:tcW w:w="6520"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left"/>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生产厂家在河南设有售后服务机构，提供详细的售后服务计划书，服务人员姓名、电话、办公地点等。具备分析检测技术培训的能力（提供国家相关认证证书）；提供得</w:t>
            </w:r>
            <w:r>
              <w:rPr>
                <w:rFonts w:ascii="宋体" w:eastAsia="宋体" w:hAnsi="宋体" w:hint="eastAsia"/>
                <w:szCs w:val="21"/>
              </w:rPr>
              <w:t>5</w:t>
            </w:r>
            <w:r>
              <w:rPr>
                <w:rFonts w:ascii="宋体" w:eastAsia="宋体" w:hAnsi="宋体" w:hint="eastAsia"/>
                <w:szCs w:val="21"/>
              </w:rPr>
              <w:t>分，不提供者不得分。</w:t>
            </w:r>
          </w:p>
          <w:p w:rsidR="0079737E" w:rsidRDefault="00161196">
            <w:pPr>
              <w:widowControl/>
              <w:snapToGrid w:val="0"/>
              <w:jc w:val="left"/>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提供</w:t>
            </w:r>
            <w:r>
              <w:rPr>
                <w:rFonts w:ascii="宋体" w:eastAsia="宋体" w:hAnsi="宋体" w:hint="eastAsia"/>
                <w:szCs w:val="21"/>
              </w:rPr>
              <w:t>CE</w:t>
            </w:r>
            <w:r>
              <w:rPr>
                <w:rFonts w:ascii="宋体" w:eastAsia="宋体" w:hAnsi="宋体" w:hint="eastAsia"/>
                <w:szCs w:val="21"/>
              </w:rPr>
              <w:t>认证得</w:t>
            </w:r>
            <w:r>
              <w:rPr>
                <w:rFonts w:ascii="宋体" w:eastAsia="宋体" w:hAnsi="宋体" w:hint="eastAsia"/>
                <w:szCs w:val="21"/>
              </w:rPr>
              <w:t>5</w:t>
            </w:r>
            <w:r>
              <w:rPr>
                <w:rFonts w:ascii="宋体" w:eastAsia="宋体" w:hAnsi="宋体" w:hint="eastAsia"/>
                <w:szCs w:val="21"/>
              </w:rPr>
              <w:t>分；不提供者不得分。</w:t>
            </w:r>
          </w:p>
          <w:p w:rsidR="0079737E" w:rsidRDefault="00161196">
            <w:pPr>
              <w:widowControl/>
              <w:snapToGrid w:val="0"/>
              <w:jc w:val="left"/>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提供生产厂家安全化生产标准证书，职业健康安全管理体系证书；提供全的得</w:t>
            </w:r>
            <w:r>
              <w:rPr>
                <w:rFonts w:ascii="宋体" w:eastAsia="宋体" w:hAnsi="宋体" w:hint="eastAsia"/>
                <w:szCs w:val="21"/>
              </w:rPr>
              <w:t>5</w:t>
            </w:r>
            <w:r>
              <w:rPr>
                <w:rFonts w:ascii="宋体" w:eastAsia="宋体" w:hAnsi="宋体" w:hint="eastAsia"/>
                <w:szCs w:val="21"/>
              </w:rPr>
              <w:t>分；不提供或提供不全的不得分。</w:t>
            </w:r>
          </w:p>
        </w:tc>
      </w:tr>
      <w:tr w:rsidR="0079737E">
        <w:trPr>
          <w:trHeight w:val="907"/>
          <w:jc w:val="center"/>
        </w:trPr>
        <w:tc>
          <w:tcPr>
            <w:tcW w:w="1184" w:type="dxa"/>
            <w:vMerge w:val="restart"/>
            <w:tcBorders>
              <w:top w:val="nil"/>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服务部分</w:t>
            </w:r>
          </w:p>
          <w:p w:rsidR="0079737E" w:rsidRDefault="00161196">
            <w:pPr>
              <w:widowControl/>
              <w:snapToGrid w:val="0"/>
              <w:jc w:val="center"/>
              <w:rPr>
                <w:rFonts w:ascii="宋体" w:eastAsia="宋体" w:hAnsi="宋体" w:cs="微软雅黑"/>
                <w:color w:val="000000"/>
                <w:szCs w:val="21"/>
              </w:rPr>
            </w:pPr>
            <w:r>
              <w:rPr>
                <w:rFonts w:ascii="宋体" w:eastAsia="宋体" w:hAnsi="宋体" w:cs="宋体" w:hint="eastAsia"/>
                <w:kern w:val="0"/>
                <w:szCs w:val="21"/>
              </w:rPr>
              <w:t>（</w:t>
            </w:r>
            <w:r>
              <w:rPr>
                <w:rFonts w:ascii="宋体" w:eastAsia="宋体" w:hAnsi="宋体" w:cs="宋体" w:hint="eastAsia"/>
                <w:kern w:val="0"/>
                <w:szCs w:val="21"/>
              </w:rPr>
              <w:t>25</w:t>
            </w:r>
            <w:r>
              <w:rPr>
                <w:rFonts w:ascii="宋体" w:eastAsia="宋体" w:hAnsi="宋体" w:cs="宋体" w:hint="eastAsia"/>
                <w:kern w:val="0"/>
                <w:szCs w:val="21"/>
              </w:rPr>
              <w:t>分）</w:t>
            </w:r>
          </w:p>
        </w:tc>
        <w:tc>
          <w:tcPr>
            <w:tcW w:w="1276"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售后服务</w:t>
            </w:r>
          </w:p>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w:t>
            </w:r>
            <w:r>
              <w:rPr>
                <w:rFonts w:ascii="宋体" w:eastAsia="宋体" w:hAnsi="宋体" w:cs="宋体" w:hint="eastAsia"/>
                <w:kern w:val="0"/>
                <w:szCs w:val="21"/>
              </w:rPr>
              <w:t>15</w:t>
            </w:r>
            <w:r>
              <w:rPr>
                <w:rFonts w:ascii="宋体" w:eastAsia="宋体" w:hAnsi="宋体" w:cs="宋体" w:hint="eastAsia"/>
                <w:kern w:val="0"/>
                <w:szCs w:val="21"/>
              </w:rPr>
              <w:t>分）</w:t>
            </w:r>
          </w:p>
        </w:tc>
        <w:tc>
          <w:tcPr>
            <w:tcW w:w="6520"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left"/>
              <w:rPr>
                <w:rFonts w:ascii="宋体" w:eastAsia="宋体" w:hAnsi="宋体"/>
                <w:szCs w:val="21"/>
              </w:rPr>
            </w:pPr>
            <w:r>
              <w:rPr>
                <w:rFonts w:ascii="宋体" w:eastAsia="宋体" w:hAnsi="宋体" w:cs="宋体" w:hint="eastAsia"/>
                <w:kern w:val="0"/>
                <w:szCs w:val="21"/>
              </w:rPr>
              <w:t>有供应商对所投设备的售后服务承诺得</w:t>
            </w:r>
            <w:r>
              <w:rPr>
                <w:rFonts w:ascii="宋体" w:eastAsia="宋体" w:hAnsi="宋体" w:cs="宋体" w:hint="eastAsia"/>
                <w:kern w:val="0"/>
                <w:szCs w:val="21"/>
              </w:rPr>
              <w:t>7</w:t>
            </w:r>
            <w:r>
              <w:rPr>
                <w:rFonts w:ascii="宋体" w:eastAsia="宋体" w:hAnsi="宋体" w:cs="宋体" w:hint="eastAsia"/>
                <w:kern w:val="0"/>
                <w:szCs w:val="21"/>
              </w:rPr>
              <w:t>分，根据供应商所投产品提供的售后服务承诺、日常服务保障，供货施工方案，培训计划等明确、合理、切实可行加</w:t>
            </w:r>
            <w:r>
              <w:rPr>
                <w:rFonts w:ascii="宋体" w:eastAsia="宋体" w:hAnsi="宋体" w:cs="宋体" w:hint="eastAsia"/>
                <w:kern w:val="0"/>
                <w:szCs w:val="21"/>
              </w:rPr>
              <w:t>1-8</w:t>
            </w:r>
            <w:r>
              <w:rPr>
                <w:rFonts w:ascii="宋体" w:eastAsia="宋体" w:hAnsi="宋体" w:cs="宋体" w:hint="eastAsia"/>
                <w:kern w:val="0"/>
                <w:szCs w:val="21"/>
              </w:rPr>
              <w:t>分，没有此项叙述的为零分。</w:t>
            </w:r>
          </w:p>
        </w:tc>
      </w:tr>
      <w:tr w:rsidR="0079737E">
        <w:trPr>
          <w:trHeight w:val="907"/>
          <w:jc w:val="center"/>
        </w:trPr>
        <w:tc>
          <w:tcPr>
            <w:tcW w:w="1184" w:type="dxa"/>
            <w:vMerge/>
            <w:tcBorders>
              <w:top w:val="nil"/>
              <w:left w:val="single" w:sz="4" w:space="0" w:color="auto"/>
              <w:bottom w:val="single" w:sz="4" w:space="0" w:color="auto"/>
              <w:right w:val="single" w:sz="4" w:space="0" w:color="auto"/>
            </w:tcBorders>
            <w:shd w:val="clear" w:color="auto" w:fill="auto"/>
            <w:vAlign w:val="center"/>
          </w:tcPr>
          <w:p w:rsidR="0079737E" w:rsidRDefault="0079737E">
            <w:pPr>
              <w:snapToGrid w:val="0"/>
              <w:rPr>
                <w:rFonts w:ascii="宋体" w:eastAsia="宋体" w:hAnsi="宋体"/>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737E" w:rsidRDefault="00161196">
            <w:pPr>
              <w:widowControl/>
              <w:snapToGrid w:val="0"/>
              <w:jc w:val="center"/>
              <w:rPr>
                <w:rFonts w:ascii="宋体" w:eastAsia="宋体" w:hAnsi="宋体"/>
                <w:szCs w:val="21"/>
              </w:rPr>
            </w:pPr>
            <w:r>
              <w:rPr>
                <w:rFonts w:ascii="宋体" w:eastAsia="宋体" w:hAnsi="宋体" w:cs="宋体" w:hint="eastAsia"/>
                <w:kern w:val="0"/>
                <w:szCs w:val="21"/>
              </w:rPr>
              <w:t>服务方案（</w:t>
            </w:r>
            <w:r>
              <w:rPr>
                <w:rFonts w:ascii="宋体" w:eastAsia="宋体" w:hAnsi="宋体" w:cs="宋体" w:hint="eastAsia"/>
                <w:kern w:val="0"/>
                <w:szCs w:val="21"/>
              </w:rPr>
              <w:t>10</w:t>
            </w:r>
            <w:r>
              <w:rPr>
                <w:rFonts w:ascii="宋体" w:eastAsia="宋体" w:hAnsi="宋体" w:cs="宋体" w:hint="eastAsia"/>
                <w:kern w:val="0"/>
                <w:szCs w:val="21"/>
              </w:rPr>
              <w:t>分）</w:t>
            </w:r>
          </w:p>
        </w:tc>
        <w:tc>
          <w:tcPr>
            <w:tcW w:w="6520" w:type="dxa"/>
            <w:tcBorders>
              <w:top w:val="single" w:sz="4" w:space="0" w:color="auto"/>
              <w:left w:val="nil"/>
              <w:bottom w:val="single" w:sz="4" w:space="0" w:color="auto"/>
              <w:right w:val="single" w:sz="4" w:space="0" w:color="auto"/>
            </w:tcBorders>
            <w:shd w:val="clear" w:color="auto" w:fill="auto"/>
            <w:vAlign w:val="center"/>
          </w:tcPr>
          <w:p w:rsidR="0079737E" w:rsidRDefault="00161196">
            <w:pPr>
              <w:widowControl/>
              <w:snapToGrid w:val="0"/>
              <w:jc w:val="left"/>
              <w:rPr>
                <w:rFonts w:ascii="宋体" w:eastAsia="宋体" w:hAnsi="宋体"/>
                <w:szCs w:val="21"/>
              </w:rPr>
            </w:pPr>
            <w:r>
              <w:rPr>
                <w:rFonts w:ascii="宋体" w:eastAsia="宋体" w:hAnsi="宋体" w:hint="eastAsia"/>
                <w:szCs w:val="21"/>
              </w:rPr>
              <w:t>有供应商对所投设备安装施工进度计划与措施得</w:t>
            </w:r>
            <w:r>
              <w:rPr>
                <w:rFonts w:ascii="宋体" w:eastAsia="宋体" w:hAnsi="宋体" w:hint="eastAsia"/>
                <w:szCs w:val="21"/>
              </w:rPr>
              <w:t>5</w:t>
            </w:r>
            <w:r>
              <w:rPr>
                <w:rFonts w:ascii="宋体" w:eastAsia="宋体" w:hAnsi="宋体" w:hint="eastAsia"/>
                <w:szCs w:val="21"/>
              </w:rPr>
              <w:t>分，安装进度及各阶段进度计划明确、详实，措施合理、可行、得力、各阶段人员配备合理加</w:t>
            </w:r>
            <w:r>
              <w:rPr>
                <w:rFonts w:ascii="宋体" w:eastAsia="宋体" w:hAnsi="宋体" w:hint="eastAsia"/>
                <w:szCs w:val="21"/>
              </w:rPr>
              <w:t>1-5</w:t>
            </w:r>
            <w:r>
              <w:rPr>
                <w:rFonts w:ascii="宋体" w:eastAsia="宋体" w:hAnsi="宋体" w:hint="eastAsia"/>
                <w:szCs w:val="21"/>
              </w:rPr>
              <w:t>分，没有此项叙述的为零分。</w:t>
            </w:r>
          </w:p>
        </w:tc>
      </w:tr>
    </w:tbl>
    <w:p w:rsidR="0079737E" w:rsidRDefault="0079737E">
      <w:pPr>
        <w:rPr>
          <w:rFonts w:ascii="仿宋" w:eastAsia="仿宋" w:hAnsi="仿宋"/>
          <w:sz w:val="32"/>
          <w:szCs w:val="32"/>
        </w:rPr>
      </w:pPr>
    </w:p>
    <w:sectPr w:rsidR="007973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1E"/>
    <w:rsid w:val="B5CBF8D7"/>
    <w:rsid w:val="000772D0"/>
    <w:rsid w:val="000E348E"/>
    <w:rsid w:val="000F4ED1"/>
    <w:rsid w:val="00123100"/>
    <w:rsid w:val="00161196"/>
    <w:rsid w:val="001A0AA9"/>
    <w:rsid w:val="001E2B08"/>
    <w:rsid w:val="00251B1F"/>
    <w:rsid w:val="002A5518"/>
    <w:rsid w:val="002B3D09"/>
    <w:rsid w:val="002E0B97"/>
    <w:rsid w:val="004465AA"/>
    <w:rsid w:val="004A1ED7"/>
    <w:rsid w:val="00515A1E"/>
    <w:rsid w:val="00580193"/>
    <w:rsid w:val="00600822"/>
    <w:rsid w:val="006F3A8D"/>
    <w:rsid w:val="00702A8E"/>
    <w:rsid w:val="0079737E"/>
    <w:rsid w:val="007A358F"/>
    <w:rsid w:val="007F59A3"/>
    <w:rsid w:val="00840316"/>
    <w:rsid w:val="00872189"/>
    <w:rsid w:val="0088781C"/>
    <w:rsid w:val="0094746B"/>
    <w:rsid w:val="00977426"/>
    <w:rsid w:val="009C1EBC"/>
    <w:rsid w:val="00A33C66"/>
    <w:rsid w:val="00A35E03"/>
    <w:rsid w:val="00A84EEC"/>
    <w:rsid w:val="00BA273D"/>
    <w:rsid w:val="00C240A2"/>
    <w:rsid w:val="00C9767F"/>
    <w:rsid w:val="00CD0972"/>
    <w:rsid w:val="00D349DF"/>
    <w:rsid w:val="00D66E6B"/>
    <w:rsid w:val="00D957A4"/>
    <w:rsid w:val="00DC5CF5"/>
    <w:rsid w:val="00E342C2"/>
    <w:rsid w:val="00EF7A3B"/>
    <w:rsid w:val="00FB5945"/>
    <w:rsid w:val="24BF4584"/>
    <w:rsid w:val="72BB9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366FA"/>
  <w15:docId w15:val="{BB61FF5D-C80B-4D38-8A16-BD2F8B2D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pPr>
      <w:spacing w:after="120"/>
    </w:pPr>
  </w:style>
  <w:style w:type="paragraph" w:styleId="a5">
    <w:name w:val="Plain Text"/>
    <w:basedOn w:val="a"/>
    <w:link w:val="a6"/>
    <w:qFormat/>
    <w:rPr>
      <w:rFonts w:eastAsia="宋体"/>
      <w:sz w:val="24"/>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Body Text First Indent"/>
    <w:basedOn w:val="a3"/>
    <w:link w:val="ac"/>
    <w:uiPriority w:val="99"/>
    <w:qFormat/>
    <w:pPr>
      <w:ind w:firstLineChars="100" w:firstLine="420"/>
    </w:pPr>
    <w:rPr>
      <w:rFonts w:ascii="Times New Roman" w:eastAsia="宋体" w:hAnsi="Times New Roman" w:cs="Times New Roman"/>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a4">
    <w:name w:val="正文文本 字符"/>
    <w:basedOn w:val="a0"/>
    <w:link w:val="a3"/>
    <w:uiPriority w:val="99"/>
    <w:semiHidden/>
    <w:qFormat/>
  </w:style>
  <w:style w:type="character" w:customStyle="1" w:styleId="ac">
    <w:name w:val="正文文本首行缩进 字符"/>
    <w:basedOn w:val="a4"/>
    <w:link w:val="ab"/>
    <w:uiPriority w:val="99"/>
    <w:qFormat/>
    <w:rPr>
      <w:rFonts w:ascii="Times New Roman" w:eastAsia="宋体" w:hAnsi="Times New Roman" w:cs="Times New Roman"/>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ZW">
    <w:name w:val="ZW"/>
    <w:basedOn w:val="a"/>
    <w:qFormat/>
    <w:pPr>
      <w:widowControl/>
      <w:topLinePunct/>
      <w:spacing w:line="360" w:lineRule="auto"/>
      <w:ind w:firstLineChars="200" w:firstLine="425"/>
    </w:pPr>
    <w:rPr>
      <w:rFonts w:eastAsia="仿宋_GB2312"/>
      <w:spacing w:val="8"/>
      <w:sz w:val="24"/>
      <w:szCs w:val="20"/>
    </w:rPr>
  </w:style>
  <w:style w:type="character" w:customStyle="1" w:styleId="a6">
    <w:name w:val="纯文本 字符"/>
    <w:basedOn w:val="a0"/>
    <w:link w:val="a5"/>
    <w:qFormat/>
    <w:rPr>
      <w:rFonts w:asciiTheme="minorHAnsi"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yin niuwu</cp:lastModifiedBy>
  <cp:revision>24</cp:revision>
  <dcterms:created xsi:type="dcterms:W3CDTF">2021-07-05T10:30:00Z</dcterms:created>
  <dcterms:modified xsi:type="dcterms:W3CDTF">2021-07-07T01:37:00Z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CC1681E532B442EAA33E4483ADE69222</vt:lpwstr>
  </property>
</Properties>
</file>