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许昌市农业农村局</w:t>
      </w:r>
    </w:p>
    <w:p>
      <w:pPr>
        <w:spacing w:line="600" w:lineRule="exact"/>
        <w:jc w:val="center"/>
      </w:pPr>
      <w:r>
        <w:rPr>
          <w:rFonts w:hint="eastAsia" w:ascii="方正小标宋_GBK" w:eastAsia="方正小标宋_GBK"/>
          <w:sz w:val="44"/>
          <w:szCs w:val="44"/>
        </w:rPr>
        <w:t>关于推荐12316“三农”热线专家的通知</w:t>
      </w:r>
    </w:p>
    <w:p>
      <w:pPr>
        <w:keepNext w:val="0"/>
        <w:keepLines w:val="0"/>
        <w:pageBreakBefore w:val="0"/>
        <w:widowControl w:val="0"/>
        <w:kinsoku/>
        <w:wordWrap/>
        <w:overflowPunct/>
        <w:topLinePunct w:val="0"/>
        <w:autoSpaceDE/>
        <w:autoSpaceDN/>
        <w:bidi w:val="0"/>
        <w:adjustRightInd/>
        <w:snapToGrid/>
        <w:spacing w:line="560" w:lineRule="atLeas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仿宋" w:hAnsi="仿宋" w:eastAsia="仿宋"/>
          <w:sz w:val="32"/>
          <w:szCs w:val="32"/>
        </w:rPr>
      </w:pPr>
      <w:r>
        <w:rPr>
          <w:rFonts w:hint="eastAsia" w:ascii="仿宋" w:hAnsi="仿宋" w:eastAsia="仿宋"/>
          <w:sz w:val="32"/>
          <w:szCs w:val="32"/>
        </w:rPr>
        <w:t>各县（市、区）农业农村局</w:t>
      </w:r>
      <w:r>
        <w:rPr>
          <w:rFonts w:hint="eastAsia" w:ascii="仿宋" w:hAnsi="仿宋" w:eastAsia="仿宋"/>
          <w:sz w:val="32"/>
          <w:szCs w:val="32"/>
          <w:lang w:eastAsia="zh-CN"/>
        </w:rPr>
        <w:t>，机关</w:t>
      </w:r>
      <w:r>
        <w:rPr>
          <w:rFonts w:hint="eastAsia" w:ascii="仿宋" w:hAnsi="仿宋" w:eastAsia="仿宋"/>
          <w:sz w:val="32"/>
          <w:szCs w:val="32"/>
        </w:rPr>
        <w:t>各科室</w:t>
      </w:r>
      <w:r>
        <w:rPr>
          <w:rFonts w:hint="eastAsia" w:ascii="仿宋" w:hAnsi="仿宋" w:eastAsia="仿宋"/>
          <w:sz w:val="32"/>
          <w:szCs w:val="32"/>
          <w:lang w:eastAsia="zh-CN"/>
        </w:rPr>
        <w:t>，</w:t>
      </w:r>
      <w:r>
        <w:rPr>
          <w:rFonts w:hint="eastAsia" w:ascii="仿宋" w:hAnsi="仿宋" w:eastAsia="仿宋"/>
          <w:sz w:val="32"/>
          <w:szCs w:val="32"/>
        </w:rPr>
        <w:t>局属各单位：</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仿宋" w:hAnsi="仿宋" w:eastAsia="仿宋"/>
          <w:sz w:val="32"/>
          <w:szCs w:val="32"/>
        </w:rPr>
      </w:pPr>
      <w:r>
        <w:rPr>
          <w:rFonts w:hint="eastAsia" w:ascii="仿宋" w:hAnsi="仿宋" w:eastAsia="仿宋"/>
          <w:sz w:val="32"/>
          <w:szCs w:val="32"/>
        </w:rPr>
        <w:t>　　河南省12316“三农”热线专家服务团自2010年成立以来，我市各专家成员围绕“三农”中心工作，根据农时季节变化和农民电话咨询需求，为广大农民朋友解决了大量的实际问题、难题，促进了农业增效、农民增收，受到各级领导的肯定和农民朋友的一致好评。为进一步提升12316“三农”热线服务质量，按照《河南省农业农村厅关于推荐12316“三农”热线专家的通知》要求，决定更新我市12316“三农”热线专家库，组织推荐新一批专家。现将有关事项通知如下：</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黑体" w:hAnsi="黑体" w:eastAsia="黑体"/>
          <w:sz w:val="32"/>
          <w:szCs w:val="32"/>
        </w:rPr>
      </w:pPr>
      <w:r>
        <w:rPr>
          <w:rFonts w:hint="eastAsia" w:ascii="仿宋" w:hAnsi="仿宋" w:eastAsia="仿宋"/>
          <w:sz w:val="32"/>
          <w:szCs w:val="32"/>
        </w:rPr>
        <w:t>　　</w:t>
      </w:r>
      <w:r>
        <w:rPr>
          <w:rFonts w:hint="eastAsia" w:ascii="黑体" w:hAnsi="黑体" w:eastAsia="黑体"/>
          <w:sz w:val="32"/>
          <w:szCs w:val="32"/>
        </w:rPr>
        <w:t>一、推荐形式</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仿宋" w:hAnsi="仿宋" w:eastAsia="仿宋"/>
          <w:sz w:val="32"/>
          <w:szCs w:val="32"/>
        </w:rPr>
      </w:pPr>
      <w:r>
        <w:rPr>
          <w:rFonts w:hint="eastAsia" w:ascii="仿宋" w:hAnsi="仿宋" w:eastAsia="仿宋"/>
          <w:sz w:val="32"/>
          <w:szCs w:val="32"/>
        </w:rPr>
        <w:t>　　专家的推荐采用单位推荐和专家提名两种形式进行。</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仿宋" w:hAnsi="仿宋" w:eastAsia="仿宋"/>
          <w:sz w:val="32"/>
          <w:szCs w:val="32"/>
        </w:rPr>
      </w:pPr>
      <w:r>
        <w:rPr>
          <w:rFonts w:hint="eastAsia" w:ascii="仿宋" w:hAnsi="仿宋" w:eastAsia="仿宋"/>
          <w:sz w:val="32"/>
          <w:szCs w:val="32"/>
        </w:rPr>
        <w:t>　　（一）单位推荐。由市县两级农业农</w:t>
      </w:r>
      <w:bookmarkStart w:id="0" w:name="_GoBack"/>
      <w:bookmarkEnd w:id="0"/>
      <w:r>
        <w:rPr>
          <w:rFonts w:hint="eastAsia" w:ascii="仿宋" w:hAnsi="仿宋" w:eastAsia="仿宋"/>
          <w:sz w:val="32"/>
          <w:szCs w:val="32"/>
        </w:rPr>
        <w:t>村部门及农技服务机构、局属各单位推荐。</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仿宋" w:hAnsi="仿宋" w:eastAsia="仿宋"/>
          <w:sz w:val="32"/>
          <w:szCs w:val="32"/>
        </w:rPr>
      </w:pPr>
      <w:r>
        <w:rPr>
          <w:rFonts w:hint="eastAsia" w:ascii="仿宋" w:hAnsi="仿宋" w:eastAsia="仿宋"/>
          <w:sz w:val="32"/>
          <w:szCs w:val="32"/>
        </w:rPr>
        <w:t>　 （二）专家提名。原河南省12316“三农”热线专家服务团成员可提名本专业新入库专家。</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黑体" w:hAnsi="黑体" w:eastAsia="黑体"/>
          <w:sz w:val="32"/>
          <w:szCs w:val="32"/>
        </w:rPr>
      </w:pPr>
      <w:r>
        <w:rPr>
          <w:rFonts w:hint="eastAsia" w:ascii="仿宋" w:hAnsi="仿宋" w:eastAsia="仿宋"/>
          <w:sz w:val="32"/>
          <w:szCs w:val="32"/>
        </w:rPr>
        <w:t>　　</w:t>
      </w:r>
      <w:r>
        <w:rPr>
          <w:rFonts w:hint="eastAsia" w:ascii="黑体" w:hAnsi="黑体" w:eastAsia="黑体"/>
          <w:sz w:val="32"/>
          <w:szCs w:val="32"/>
        </w:rPr>
        <w:t>二、推荐条件</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仿宋" w:hAnsi="仿宋" w:eastAsia="仿宋"/>
          <w:sz w:val="32"/>
          <w:szCs w:val="32"/>
        </w:rPr>
      </w:pPr>
      <w:r>
        <w:rPr>
          <w:rFonts w:hint="eastAsia" w:ascii="仿宋" w:hAnsi="仿宋" w:eastAsia="仿宋"/>
          <w:sz w:val="32"/>
          <w:szCs w:val="32"/>
        </w:rPr>
        <w:t>　　推荐的专家一般应符合以下条件：</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仿宋" w:hAnsi="仿宋" w:eastAsia="仿宋"/>
          <w:sz w:val="32"/>
          <w:szCs w:val="32"/>
        </w:rPr>
      </w:pPr>
      <w:r>
        <w:rPr>
          <w:rFonts w:hint="eastAsia" w:ascii="仿宋" w:hAnsi="仿宋" w:eastAsia="仿宋"/>
          <w:sz w:val="32"/>
          <w:szCs w:val="32"/>
        </w:rPr>
        <w:t>　　（一）拥护党的领导，遵守党的路线、方针和政策，遵守国家宪法和法律；爱岗敬业，德才兼备，热爱“三农”公益事业，具备良好的科学精神和职业道德。</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仿宋" w:hAnsi="仿宋" w:eastAsia="仿宋"/>
          <w:sz w:val="32"/>
          <w:szCs w:val="32"/>
        </w:rPr>
      </w:pPr>
      <w:r>
        <w:rPr>
          <w:rFonts w:hint="eastAsia" w:ascii="仿宋" w:hAnsi="仿宋" w:eastAsia="仿宋"/>
          <w:sz w:val="32"/>
          <w:szCs w:val="32"/>
        </w:rPr>
        <w:t>　　（二）无违法犯罪记录。</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仿宋" w:hAnsi="仿宋" w:eastAsia="仿宋"/>
          <w:sz w:val="32"/>
          <w:szCs w:val="32"/>
        </w:rPr>
      </w:pPr>
      <w:r>
        <w:rPr>
          <w:rFonts w:hint="eastAsia" w:ascii="仿宋" w:hAnsi="仿宋" w:eastAsia="仿宋"/>
          <w:sz w:val="32"/>
          <w:szCs w:val="32"/>
        </w:rPr>
        <w:t>　　（三）身体健康，能够履行专家职责。</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仿宋" w:hAnsi="仿宋" w:eastAsia="仿宋"/>
          <w:sz w:val="32"/>
          <w:szCs w:val="32"/>
        </w:rPr>
      </w:pPr>
      <w:r>
        <w:rPr>
          <w:rFonts w:hint="eastAsia" w:ascii="仿宋" w:hAnsi="仿宋" w:eastAsia="仿宋"/>
          <w:sz w:val="32"/>
          <w:szCs w:val="32"/>
        </w:rPr>
        <w:t>　　（四）推荐专家一般应具有副高级及以上职称。在行业内有特殊贡献的可适当放宽。个别专业不受职称限制，但应熟悉本专业业务内容，有能力解决实际问题。</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黑体" w:hAnsi="黑体" w:eastAsia="黑体"/>
          <w:sz w:val="32"/>
          <w:szCs w:val="32"/>
        </w:rPr>
      </w:pPr>
      <w:r>
        <w:rPr>
          <w:rFonts w:hint="eastAsia" w:ascii="仿宋" w:hAnsi="仿宋" w:eastAsia="仿宋"/>
          <w:sz w:val="32"/>
          <w:szCs w:val="32"/>
        </w:rPr>
        <w:t>　　</w:t>
      </w:r>
      <w:r>
        <w:rPr>
          <w:rFonts w:hint="eastAsia" w:ascii="黑体" w:hAnsi="黑体" w:eastAsia="黑体"/>
          <w:sz w:val="32"/>
          <w:szCs w:val="32"/>
        </w:rPr>
        <w:t>三、专家组设置</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仿宋" w:hAnsi="仿宋" w:eastAsia="仿宋"/>
          <w:sz w:val="32"/>
          <w:szCs w:val="32"/>
        </w:rPr>
      </w:pPr>
      <w:r>
        <w:rPr>
          <w:rFonts w:hint="eastAsia" w:ascii="仿宋" w:hAnsi="仿宋" w:eastAsia="仿宋"/>
          <w:sz w:val="32"/>
          <w:szCs w:val="32"/>
        </w:rPr>
        <w:t>　　在原专家库专家组的基础上，重新梳理专业分组。专家团设以下分组：夏粮组、秋粮组、瓜菜组、棉花油料组、桑蚕茶叶组、植保组、土壤肥料组、种子组、农药组、兽药组、果树花卉组、农村能源组、水产组、农产品质量安全组、畜产品质量安全组、饲料饲草组、政策法规组、食用菌组、农机组、畜牧养殖技术组（猪、牛、羊、禽、特种养殖）、畜牧疫病防治组、农经组、乡村产业发展组、中药材组。</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仿宋" w:hAnsi="仿宋" w:eastAsia="仿宋"/>
          <w:sz w:val="32"/>
          <w:szCs w:val="32"/>
        </w:rPr>
      </w:pPr>
      <w:r>
        <w:rPr>
          <w:rFonts w:hint="eastAsia" w:ascii="仿宋" w:hAnsi="仿宋" w:eastAsia="仿宋"/>
          <w:sz w:val="32"/>
          <w:szCs w:val="32"/>
        </w:rPr>
        <w:t>　　在推荐工作完成后，省厅将根据情况研究确定专家分组、专家团团长、各专业专家组组长、专家组成员，并颁发聘书。</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黑体" w:hAnsi="黑体" w:eastAsia="黑体"/>
          <w:sz w:val="32"/>
          <w:szCs w:val="32"/>
        </w:rPr>
      </w:pPr>
      <w:r>
        <w:rPr>
          <w:rFonts w:hint="eastAsia" w:ascii="仿宋" w:hAnsi="仿宋" w:eastAsia="仿宋"/>
          <w:sz w:val="32"/>
          <w:szCs w:val="32"/>
        </w:rPr>
        <w:t>　　</w:t>
      </w:r>
      <w:r>
        <w:rPr>
          <w:rFonts w:hint="eastAsia" w:ascii="黑体" w:hAnsi="黑体" w:eastAsia="黑体"/>
          <w:sz w:val="32"/>
          <w:szCs w:val="32"/>
        </w:rPr>
        <w:t>四、报送途径及截止时间</w:t>
      </w:r>
    </w:p>
    <w:p>
      <w:pPr>
        <w:keepNext w:val="0"/>
        <w:keepLines w:val="0"/>
        <w:pageBreakBefore w:val="0"/>
        <w:widowControl w:val="0"/>
        <w:kinsoku/>
        <w:wordWrap/>
        <w:overflowPunct/>
        <w:topLinePunct w:val="0"/>
        <w:autoSpaceDE/>
        <w:autoSpaceDN/>
        <w:bidi w:val="0"/>
        <w:adjustRightInd/>
        <w:snapToGrid/>
        <w:spacing w:line="560" w:lineRule="atLeast"/>
        <w:textAlignment w:val="auto"/>
        <w:rPr>
          <w:rFonts w:ascii="仿宋" w:hAnsi="仿宋" w:eastAsia="仿宋"/>
          <w:sz w:val="32"/>
          <w:szCs w:val="32"/>
        </w:rPr>
      </w:pPr>
      <w:r>
        <w:rPr>
          <w:rFonts w:hint="eastAsia" w:ascii="仿宋" w:hAnsi="仿宋" w:eastAsia="仿宋"/>
          <w:sz w:val="32"/>
          <w:szCs w:val="32"/>
        </w:rPr>
        <w:t>　　填写“河南省12316‘三农’热线专家服务团专家推荐汇总表”（附件1）和“河南省12316“三农”热线专家服务团专家推荐信息表”（附件2），于2020年7月15日前报送至指定电子邮箱。纸质文档加盖公章附同推荐专家职称证书复印件报送或邮寄至许昌市农广校（市农业信息中心），地址：许昌市魏都区莲城大道1016号（原市畜牧局院内）。附件可在“河南省农业农村厅官网”通知公告内下载。</w:t>
      </w:r>
    </w:p>
    <w:p>
      <w:pPr>
        <w:keepNext w:val="0"/>
        <w:keepLines w:val="0"/>
        <w:pageBreakBefore w:val="0"/>
        <w:widowControl w:val="0"/>
        <w:kinsoku/>
        <w:wordWrap/>
        <w:overflowPunct/>
        <w:topLinePunct w:val="0"/>
        <w:autoSpaceDE/>
        <w:autoSpaceDN/>
        <w:bidi w:val="0"/>
        <w:adjustRightInd/>
        <w:snapToGrid/>
        <w:spacing w:line="560" w:lineRule="atLeast"/>
        <w:ind w:firstLine="630"/>
        <w:textAlignment w:val="auto"/>
        <w:rPr>
          <w:rFonts w:ascii="仿宋" w:hAnsi="仿宋" w:eastAsia="仿宋"/>
          <w:sz w:val="32"/>
          <w:szCs w:val="32"/>
        </w:rPr>
      </w:pPr>
      <w:r>
        <w:rPr>
          <w:rFonts w:hint="eastAsia" w:ascii="仿宋" w:hAnsi="仿宋" w:eastAsia="仿宋"/>
          <w:sz w:val="32"/>
          <w:szCs w:val="32"/>
        </w:rPr>
        <w:t>联 系 人：郭明星</w:t>
      </w:r>
    </w:p>
    <w:p>
      <w:pPr>
        <w:keepNext w:val="0"/>
        <w:keepLines w:val="0"/>
        <w:pageBreakBefore w:val="0"/>
        <w:widowControl w:val="0"/>
        <w:kinsoku/>
        <w:wordWrap/>
        <w:overflowPunct/>
        <w:topLinePunct w:val="0"/>
        <w:autoSpaceDE/>
        <w:autoSpaceDN/>
        <w:bidi w:val="0"/>
        <w:adjustRightInd/>
        <w:snapToGrid/>
        <w:spacing w:line="560" w:lineRule="atLeast"/>
        <w:ind w:firstLine="630"/>
        <w:textAlignment w:val="auto"/>
        <w:rPr>
          <w:rFonts w:ascii="仿宋" w:hAnsi="仿宋" w:eastAsia="仿宋"/>
          <w:sz w:val="32"/>
          <w:szCs w:val="32"/>
        </w:rPr>
      </w:pPr>
      <w:r>
        <w:rPr>
          <w:rFonts w:hint="eastAsia" w:ascii="仿宋" w:hAnsi="仿宋" w:eastAsia="仿宋"/>
          <w:sz w:val="32"/>
          <w:szCs w:val="32"/>
        </w:rPr>
        <w:t xml:space="preserve">联系电话：2966336  13938787515  </w:t>
      </w:r>
    </w:p>
    <w:p>
      <w:pPr>
        <w:keepNext w:val="0"/>
        <w:keepLines w:val="0"/>
        <w:pageBreakBefore w:val="0"/>
        <w:widowControl w:val="0"/>
        <w:kinsoku/>
        <w:wordWrap/>
        <w:overflowPunct/>
        <w:topLinePunct w:val="0"/>
        <w:autoSpaceDE/>
        <w:autoSpaceDN/>
        <w:bidi w:val="0"/>
        <w:adjustRightInd/>
        <w:snapToGrid/>
        <w:spacing w:line="560" w:lineRule="atLeast"/>
        <w:ind w:firstLine="630"/>
        <w:textAlignment w:val="auto"/>
        <w:rPr>
          <w:rFonts w:ascii="仿宋" w:hAnsi="仿宋" w:eastAsia="仿宋"/>
          <w:sz w:val="32"/>
          <w:szCs w:val="32"/>
        </w:rPr>
      </w:pPr>
      <w:r>
        <w:rPr>
          <w:rFonts w:hint="eastAsia" w:ascii="仿宋" w:hAnsi="仿宋" w:eastAsia="仿宋"/>
          <w:sz w:val="32"/>
          <w:szCs w:val="32"/>
        </w:rPr>
        <w:t>电子邮箱：</w:t>
      </w:r>
      <w:r>
        <w:fldChar w:fldCharType="begin"/>
      </w:r>
      <w:r>
        <w:instrText xml:space="preserve"> HYPERLINK "mailto:xc9600157@163.com" </w:instrText>
      </w:r>
      <w:r>
        <w:fldChar w:fldCharType="separate"/>
      </w:r>
      <w:r>
        <w:rPr>
          <w:rStyle w:val="7"/>
          <w:rFonts w:hint="eastAsia" w:ascii="仿宋" w:hAnsi="仿宋" w:eastAsia="仿宋"/>
          <w:sz w:val="32"/>
          <w:szCs w:val="32"/>
        </w:rPr>
        <w:t>xc9600157@163.com</w:t>
      </w:r>
      <w:r>
        <w:rPr>
          <w:rStyle w:val="7"/>
          <w:rFonts w:hint="eastAsia" w:ascii="仿宋" w:hAnsi="仿宋" w:eastAsia="仿宋"/>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atLeast"/>
        <w:ind w:firstLine="63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30"/>
        <w:textAlignment w:val="auto"/>
        <w:rPr>
          <w:rFonts w:ascii="仿宋" w:hAnsi="仿宋" w:eastAsia="仿宋"/>
          <w:spacing w:val="-10"/>
          <w:sz w:val="30"/>
          <w:szCs w:val="30"/>
        </w:rPr>
      </w:pPr>
      <w:r>
        <w:rPr>
          <w:rFonts w:hint="eastAsia" w:ascii="仿宋" w:hAnsi="仿宋" w:eastAsia="仿宋"/>
          <w:spacing w:val="-10"/>
          <w:sz w:val="30"/>
          <w:szCs w:val="30"/>
        </w:rPr>
        <w:t>附件：1.河南省12316“三农”热线专家服务团专家推荐汇总表</w:t>
      </w:r>
    </w:p>
    <w:p>
      <w:pPr>
        <w:keepNext w:val="0"/>
        <w:keepLines w:val="0"/>
        <w:pageBreakBefore w:val="0"/>
        <w:widowControl w:val="0"/>
        <w:kinsoku/>
        <w:wordWrap/>
        <w:overflowPunct/>
        <w:topLinePunct w:val="0"/>
        <w:autoSpaceDE/>
        <w:autoSpaceDN/>
        <w:bidi w:val="0"/>
        <w:adjustRightInd/>
        <w:snapToGrid/>
        <w:spacing w:line="560" w:lineRule="atLeast"/>
        <w:ind w:firstLine="630"/>
        <w:textAlignment w:val="auto"/>
        <w:rPr>
          <w:rFonts w:ascii="仿宋" w:hAnsi="仿宋" w:eastAsia="仿宋"/>
          <w:spacing w:val="-10"/>
          <w:sz w:val="30"/>
          <w:szCs w:val="30"/>
        </w:rPr>
      </w:pPr>
      <w:r>
        <w:rPr>
          <w:rFonts w:hint="eastAsia" w:ascii="仿宋" w:hAnsi="仿宋" w:eastAsia="仿宋"/>
          <w:spacing w:val="-10"/>
          <w:sz w:val="30"/>
          <w:szCs w:val="30"/>
        </w:rPr>
        <w:t xml:space="preserve">      2.河南省12316“三农”热线专家服务团专家推荐信息表</w:t>
      </w:r>
    </w:p>
    <w:p>
      <w:pPr>
        <w:spacing w:line="600" w:lineRule="exact"/>
        <w:ind w:firstLine="630"/>
        <w:rPr>
          <w:rFonts w:ascii="仿宋" w:hAnsi="仿宋" w:eastAsia="仿宋"/>
          <w:spacing w:val="-10"/>
          <w:sz w:val="30"/>
          <w:szCs w:val="30"/>
        </w:rPr>
      </w:pPr>
    </w:p>
    <w:p>
      <w:pPr>
        <w:spacing w:line="600" w:lineRule="exact"/>
        <w:ind w:firstLine="630"/>
        <w:rPr>
          <w:rFonts w:ascii="仿宋" w:hAnsi="仿宋" w:eastAsia="仿宋"/>
          <w:spacing w:val="-10"/>
          <w:sz w:val="30"/>
          <w:szCs w:val="30"/>
        </w:rPr>
      </w:pPr>
    </w:p>
    <w:p>
      <w:pPr>
        <w:spacing w:line="600" w:lineRule="exact"/>
        <w:ind w:firstLine="630"/>
        <w:jc w:val="center"/>
        <w:rPr>
          <w:rFonts w:hint="default" w:ascii="仿宋" w:hAnsi="仿宋" w:eastAsia="仿宋"/>
          <w:spacing w:val="-10"/>
          <w:sz w:val="30"/>
          <w:szCs w:val="30"/>
          <w:lang w:val="en-US" w:eastAsia="zh-CN"/>
        </w:rPr>
      </w:pPr>
      <w:r>
        <w:rPr>
          <w:rFonts w:hint="eastAsia" w:ascii="仿宋" w:hAnsi="仿宋" w:eastAsia="仿宋"/>
          <w:spacing w:val="-10"/>
          <w:sz w:val="30"/>
          <w:szCs w:val="30"/>
          <w:lang w:val="en-US" w:eastAsia="zh-CN"/>
        </w:rPr>
        <w:t xml:space="preserve">                           2020年7月6日</w:t>
      </w:r>
    </w:p>
    <w:p>
      <w:pPr>
        <w:spacing w:line="600" w:lineRule="exact"/>
        <w:ind w:firstLine="630"/>
        <w:rPr>
          <w:rFonts w:ascii="仿宋" w:hAnsi="仿宋" w:eastAsia="仿宋"/>
          <w:spacing w:val="-10"/>
          <w:sz w:val="30"/>
          <w:szCs w:val="30"/>
        </w:rPr>
      </w:pPr>
    </w:p>
    <w:p>
      <w:pPr>
        <w:spacing w:line="600" w:lineRule="exact"/>
        <w:ind w:firstLine="630"/>
        <w:rPr>
          <w:rFonts w:ascii="仿宋" w:hAnsi="仿宋" w:eastAsia="仿宋"/>
          <w:spacing w:val="-10"/>
          <w:sz w:val="30"/>
          <w:szCs w:val="30"/>
        </w:rPr>
      </w:pPr>
    </w:p>
    <w:p>
      <w:pPr>
        <w:spacing w:line="600" w:lineRule="exact"/>
        <w:ind w:firstLine="630"/>
        <w:rPr>
          <w:rFonts w:ascii="仿宋" w:hAnsi="仿宋" w:eastAsia="仿宋"/>
          <w:spacing w:val="-10"/>
          <w:sz w:val="30"/>
          <w:szCs w:val="30"/>
        </w:rPr>
      </w:pPr>
    </w:p>
    <w:p>
      <w:pPr>
        <w:spacing w:line="600" w:lineRule="exact"/>
        <w:ind w:firstLine="630"/>
        <w:rPr>
          <w:rFonts w:ascii="仿宋" w:hAnsi="仿宋" w:eastAsia="仿宋"/>
          <w:spacing w:val="-10"/>
          <w:sz w:val="30"/>
          <w:szCs w:val="30"/>
        </w:rPr>
      </w:pPr>
    </w:p>
    <w:p>
      <w:pPr>
        <w:spacing w:line="600" w:lineRule="exact"/>
        <w:ind w:firstLine="630"/>
        <w:rPr>
          <w:rFonts w:ascii="仿宋" w:hAnsi="仿宋" w:eastAsia="仿宋"/>
          <w:spacing w:val="-10"/>
          <w:sz w:val="30"/>
          <w:szCs w:val="30"/>
        </w:rPr>
      </w:pPr>
    </w:p>
    <w:p>
      <w:pPr>
        <w:spacing w:line="600" w:lineRule="exact"/>
        <w:ind w:firstLine="630"/>
        <w:rPr>
          <w:rFonts w:ascii="仿宋" w:hAnsi="仿宋" w:eastAsia="仿宋"/>
          <w:spacing w:val="-10"/>
          <w:sz w:val="30"/>
          <w:szCs w:val="30"/>
        </w:rPr>
      </w:pPr>
    </w:p>
    <w:p>
      <w:pPr>
        <w:spacing w:line="600" w:lineRule="exact"/>
        <w:ind w:firstLine="630"/>
        <w:rPr>
          <w:rFonts w:ascii="仿宋" w:hAnsi="仿宋" w:eastAsia="仿宋"/>
          <w:spacing w:val="-10"/>
          <w:sz w:val="30"/>
          <w:szCs w:val="30"/>
        </w:rPr>
      </w:pPr>
    </w:p>
    <w:p>
      <w:pPr>
        <w:spacing w:line="600" w:lineRule="exact"/>
        <w:rPr>
          <w:rFonts w:ascii="仿宋" w:hAnsi="仿宋" w:eastAsia="仿宋"/>
          <w:spacing w:val="-10"/>
          <w:sz w:val="30"/>
          <w:szCs w:val="30"/>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河南省12316“三农”热线专家服务团</w:t>
      </w:r>
    </w:p>
    <w:p>
      <w:pPr>
        <w:jc w:val="center"/>
        <w:rPr>
          <w:rFonts w:ascii="Calibri" w:hAnsi="Calibri" w:eastAsia="宋体" w:cs="Times New Roman"/>
          <w:sz w:val="18"/>
          <w:szCs w:val="21"/>
        </w:rPr>
      </w:pPr>
      <w:r>
        <w:rPr>
          <w:rFonts w:hint="eastAsia" w:ascii="方正小标宋简体" w:hAnsi="方正小标宋简体" w:eastAsia="方正小标宋简体" w:cs="方正小标宋简体"/>
          <w:sz w:val="36"/>
          <w:szCs w:val="36"/>
        </w:rPr>
        <w:t>专 家 推 荐 汇 总 表</w:t>
      </w:r>
    </w:p>
    <w:p>
      <w:pPr>
        <w:rPr>
          <w:rFonts w:ascii="Calibri" w:hAnsi="Calibri" w:eastAsia="宋体" w:cs="Times New Roman"/>
          <w:szCs w:val="21"/>
        </w:rPr>
      </w:pPr>
      <w:r>
        <w:rPr>
          <w:rFonts w:hint="eastAsia" w:ascii="Calibri" w:hAnsi="Calibri" w:eastAsia="宋体" w:cs="Times New Roman"/>
          <w:szCs w:val="21"/>
        </w:rPr>
        <w:t>推荐单位：（章）                                         填表时间：   年  月  日</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1087"/>
        <w:gridCol w:w="1490"/>
        <w:gridCol w:w="1125"/>
        <w:gridCol w:w="1830"/>
        <w:gridCol w:w="2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57" w:type="dxa"/>
            <w:vAlign w:val="center"/>
          </w:tcPr>
          <w:p>
            <w:pPr>
              <w:jc w:val="center"/>
              <w:rPr>
                <w:rFonts w:ascii="Calibri" w:hAnsi="Calibri" w:eastAsia="宋体" w:cs="Times New Roman"/>
                <w:kern w:val="0"/>
                <w:sz w:val="21"/>
                <w:szCs w:val="21"/>
              </w:rPr>
            </w:pPr>
            <w:r>
              <w:rPr>
                <w:rFonts w:hint="eastAsia" w:ascii="Calibri" w:hAnsi="Calibri" w:eastAsia="宋体" w:cs="Times New Roman"/>
                <w:kern w:val="0"/>
                <w:sz w:val="21"/>
                <w:szCs w:val="21"/>
              </w:rPr>
              <w:t>序号</w:t>
            </w:r>
          </w:p>
        </w:tc>
        <w:tc>
          <w:tcPr>
            <w:tcW w:w="1087" w:type="dxa"/>
            <w:vAlign w:val="center"/>
          </w:tcPr>
          <w:p>
            <w:pPr>
              <w:jc w:val="center"/>
              <w:rPr>
                <w:rFonts w:ascii="Calibri" w:hAnsi="Calibri" w:eastAsia="宋体" w:cs="Times New Roman"/>
                <w:kern w:val="0"/>
                <w:sz w:val="21"/>
                <w:szCs w:val="21"/>
              </w:rPr>
            </w:pPr>
            <w:r>
              <w:rPr>
                <w:rFonts w:hint="eastAsia" w:ascii="Calibri" w:hAnsi="Calibri" w:eastAsia="宋体" w:cs="Times New Roman"/>
                <w:kern w:val="0"/>
                <w:sz w:val="21"/>
                <w:szCs w:val="21"/>
              </w:rPr>
              <w:t>姓名</w:t>
            </w:r>
          </w:p>
        </w:tc>
        <w:tc>
          <w:tcPr>
            <w:tcW w:w="1490" w:type="dxa"/>
            <w:vAlign w:val="center"/>
          </w:tcPr>
          <w:p>
            <w:pPr>
              <w:jc w:val="center"/>
              <w:rPr>
                <w:rFonts w:ascii="Calibri" w:hAnsi="Calibri" w:eastAsia="宋体" w:cs="Times New Roman"/>
                <w:kern w:val="0"/>
                <w:sz w:val="21"/>
                <w:szCs w:val="21"/>
              </w:rPr>
            </w:pPr>
            <w:r>
              <w:rPr>
                <w:rFonts w:hint="eastAsia" w:ascii="Calibri" w:hAnsi="Calibri" w:eastAsia="宋体" w:cs="Times New Roman"/>
                <w:kern w:val="0"/>
                <w:sz w:val="21"/>
                <w:szCs w:val="21"/>
              </w:rPr>
              <w:t>职称</w:t>
            </w:r>
          </w:p>
        </w:tc>
        <w:tc>
          <w:tcPr>
            <w:tcW w:w="1125" w:type="dxa"/>
            <w:vAlign w:val="center"/>
          </w:tcPr>
          <w:p>
            <w:pPr>
              <w:jc w:val="center"/>
              <w:rPr>
                <w:rFonts w:ascii="Calibri" w:hAnsi="Calibri" w:eastAsia="宋体" w:cs="Times New Roman"/>
                <w:kern w:val="0"/>
                <w:sz w:val="21"/>
                <w:szCs w:val="21"/>
              </w:rPr>
            </w:pPr>
            <w:r>
              <w:rPr>
                <w:rFonts w:hint="eastAsia" w:ascii="Calibri" w:hAnsi="Calibri" w:eastAsia="宋体" w:cs="Times New Roman"/>
                <w:kern w:val="0"/>
                <w:sz w:val="21"/>
                <w:szCs w:val="21"/>
              </w:rPr>
              <w:t>专业</w:t>
            </w:r>
          </w:p>
        </w:tc>
        <w:tc>
          <w:tcPr>
            <w:tcW w:w="1830" w:type="dxa"/>
            <w:vAlign w:val="center"/>
          </w:tcPr>
          <w:p>
            <w:pPr>
              <w:jc w:val="center"/>
              <w:rPr>
                <w:rFonts w:ascii="Calibri" w:hAnsi="Calibri" w:eastAsia="宋体" w:cs="Times New Roman"/>
                <w:kern w:val="0"/>
                <w:sz w:val="21"/>
                <w:szCs w:val="21"/>
              </w:rPr>
            </w:pPr>
            <w:r>
              <w:rPr>
                <w:rFonts w:hint="eastAsia" w:ascii="Calibri" w:hAnsi="Calibri" w:eastAsia="宋体" w:cs="Times New Roman"/>
                <w:kern w:val="0"/>
                <w:sz w:val="21"/>
                <w:szCs w:val="21"/>
              </w:rPr>
              <w:t>手机号</w:t>
            </w:r>
          </w:p>
        </w:tc>
        <w:tc>
          <w:tcPr>
            <w:tcW w:w="2329" w:type="dxa"/>
            <w:vAlign w:val="center"/>
          </w:tcPr>
          <w:p>
            <w:pPr>
              <w:jc w:val="center"/>
              <w:rPr>
                <w:rFonts w:ascii="Calibri" w:hAnsi="Calibri" w:eastAsia="宋体" w:cs="Times New Roman"/>
                <w:kern w:val="0"/>
                <w:sz w:val="21"/>
                <w:szCs w:val="21"/>
              </w:rPr>
            </w:pPr>
            <w:r>
              <w:rPr>
                <w:rFonts w:hint="eastAsia" w:ascii="Calibri" w:hAnsi="Calibri" w:eastAsia="宋体" w:cs="Times New Roman"/>
                <w:kern w:val="0"/>
                <w:sz w:val="21"/>
                <w:szCs w:val="21"/>
              </w:rPr>
              <w:t>拟推荐进组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57" w:type="dxa"/>
            <w:vAlign w:val="center"/>
          </w:tcPr>
          <w:p>
            <w:pPr>
              <w:jc w:val="center"/>
              <w:rPr>
                <w:rFonts w:ascii="Calibri" w:hAnsi="Calibri" w:eastAsia="宋体" w:cs="Times New Roman"/>
                <w:kern w:val="0"/>
                <w:sz w:val="21"/>
                <w:szCs w:val="21"/>
              </w:rPr>
            </w:pPr>
            <w:r>
              <w:rPr>
                <w:rFonts w:hint="eastAsia" w:ascii="Calibri" w:hAnsi="Calibri" w:eastAsia="宋体" w:cs="Times New Roman"/>
                <w:kern w:val="0"/>
                <w:sz w:val="21"/>
                <w:szCs w:val="21"/>
              </w:rPr>
              <w:t>1</w:t>
            </w:r>
          </w:p>
        </w:tc>
        <w:tc>
          <w:tcPr>
            <w:tcW w:w="1087" w:type="dxa"/>
            <w:vAlign w:val="center"/>
          </w:tcPr>
          <w:p>
            <w:pPr>
              <w:jc w:val="center"/>
              <w:rPr>
                <w:rFonts w:ascii="Calibri" w:hAnsi="Calibri" w:eastAsia="宋体" w:cs="Times New Roman"/>
                <w:kern w:val="0"/>
                <w:sz w:val="21"/>
                <w:szCs w:val="21"/>
              </w:rPr>
            </w:pPr>
          </w:p>
        </w:tc>
        <w:tc>
          <w:tcPr>
            <w:tcW w:w="1490" w:type="dxa"/>
            <w:vAlign w:val="center"/>
          </w:tcPr>
          <w:p>
            <w:pPr>
              <w:jc w:val="center"/>
              <w:rPr>
                <w:rFonts w:ascii="Calibri" w:hAnsi="Calibri" w:eastAsia="宋体" w:cs="Times New Roman"/>
                <w:kern w:val="0"/>
                <w:sz w:val="21"/>
                <w:szCs w:val="21"/>
              </w:rPr>
            </w:pPr>
          </w:p>
        </w:tc>
        <w:tc>
          <w:tcPr>
            <w:tcW w:w="1125" w:type="dxa"/>
            <w:vAlign w:val="center"/>
          </w:tcPr>
          <w:p>
            <w:pPr>
              <w:jc w:val="center"/>
              <w:rPr>
                <w:rFonts w:ascii="Calibri" w:hAnsi="Calibri" w:eastAsia="宋体" w:cs="Times New Roman"/>
                <w:kern w:val="0"/>
                <w:sz w:val="21"/>
                <w:szCs w:val="21"/>
              </w:rPr>
            </w:pPr>
          </w:p>
        </w:tc>
        <w:tc>
          <w:tcPr>
            <w:tcW w:w="1830" w:type="dxa"/>
            <w:vAlign w:val="center"/>
          </w:tcPr>
          <w:p>
            <w:pPr>
              <w:jc w:val="center"/>
              <w:rPr>
                <w:rFonts w:ascii="Calibri" w:hAnsi="Calibri" w:eastAsia="宋体" w:cs="Times New Roman"/>
                <w:kern w:val="0"/>
                <w:sz w:val="21"/>
                <w:szCs w:val="21"/>
              </w:rPr>
            </w:pPr>
          </w:p>
        </w:tc>
        <w:tc>
          <w:tcPr>
            <w:tcW w:w="2329" w:type="dxa"/>
            <w:vAlign w:val="center"/>
          </w:tcPr>
          <w:p>
            <w:pPr>
              <w:jc w:val="center"/>
              <w:rPr>
                <w:rFonts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57" w:type="dxa"/>
            <w:vAlign w:val="center"/>
          </w:tcPr>
          <w:p>
            <w:pPr>
              <w:jc w:val="center"/>
              <w:rPr>
                <w:rFonts w:ascii="Calibri" w:hAnsi="Calibri" w:eastAsia="宋体" w:cs="Times New Roman"/>
                <w:kern w:val="0"/>
                <w:sz w:val="21"/>
                <w:szCs w:val="21"/>
              </w:rPr>
            </w:pPr>
            <w:r>
              <w:rPr>
                <w:rFonts w:hint="eastAsia" w:ascii="Calibri" w:hAnsi="Calibri" w:eastAsia="宋体" w:cs="Times New Roman"/>
                <w:kern w:val="0"/>
                <w:sz w:val="21"/>
                <w:szCs w:val="21"/>
              </w:rPr>
              <w:t>2</w:t>
            </w:r>
          </w:p>
        </w:tc>
        <w:tc>
          <w:tcPr>
            <w:tcW w:w="1087" w:type="dxa"/>
            <w:vAlign w:val="center"/>
          </w:tcPr>
          <w:p>
            <w:pPr>
              <w:jc w:val="center"/>
              <w:rPr>
                <w:rFonts w:ascii="Calibri" w:hAnsi="Calibri" w:eastAsia="宋体" w:cs="Times New Roman"/>
                <w:kern w:val="0"/>
                <w:sz w:val="21"/>
                <w:szCs w:val="21"/>
              </w:rPr>
            </w:pPr>
          </w:p>
        </w:tc>
        <w:tc>
          <w:tcPr>
            <w:tcW w:w="1490" w:type="dxa"/>
            <w:vAlign w:val="center"/>
          </w:tcPr>
          <w:p>
            <w:pPr>
              <w:jc w:val="center"/>
              <w:rPr>
                <w:rFonts w:ascii="Calibri" w:hAnsi="Calibri" w:eastAsia="宋体" w:cs="Times New Roman"/>
                <w:kern w:val="0"/>
                <w:sz w:val="21"/>
                <w:szCs w:val="21"/>
              </w:rPr>
            </w:pPr>
          </w:p>
        </w:tc>
        <w:tc>
          <w:tcPr>
            <w:tcW w:w="1125" w:type="dxa"/>
            <w:vAlign w:val="center"/>
          </w:tcPr>
          <w:p>
            <w:pPr>
              <w:jc w:val="center"/>
              <w:rPr>
                <w:rFonts w:ascii="Calibri" w:hAnsi="Calibri" w:eastAsia="宋体" w:cs="Times New Roman"/>
                <w:kern w:val="0"/>
                <w:sz w:val="21"/>
                <w:szCs w:val="21"/>
              </w:rPr>
            </w:pPr>
          </w:p>
        </w:tc>
        <w:tc>
          <w:tcPr>
            <w:tcW w:w="1830" w:type="dxa"/>
            <w:vAlign w:val="center"/>
          </w:tcPr>
          <w:p>
            <w:pPr>
              <w:jc w:val="center"/>
              <w:rPr>
                <w:rFonts w:ascii="Calibri" w:hAnsi="Calibri" w:eastAsia="宋体" w:cs="Times New Roman"/>
                <w:kern w:val="0"/>
                <w:sz w:val="21"/>
                <w:szCs w:val="21"/>
              </w:rPr>
            </w:pPr>
          </w:p>
        </w:tc>
        <w:tc>
          <w:tcPr>
            <w:tcW w:w="2329" w:type="dxa"/>
            <w:vAlign w:val="center"/>
          </w:tcPr>
          <w:p>
            <w:pPr>
              <w:jc w:val="center"/>
              <w:rPr>
                <w:rFonts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57" w:type="dxa"/>
            <w:vAlign w:val="center"/>
          </w:tcPr>
          <w:p>
            <w:pPr>
              <w:jc w:val="center"/>
              <w:rPr>
                <w:rFonts w:ascii="Calibri" w:hAnsi="Calibri" w:eastAsia="宋体" w:cs="Times New Roman"/>
                <w:kern w:val="0"/>
                <w:sz w:val="21"/>
                <w:szCs w:val="21"/>
              </w:rPr>
            </w:pPr>
            <w:r>
              <w:rPr>
                <w:rFonts w:hint="eastAsia" w:ascii="Calibri" w:hAnsi="Calibri" w:eastAsia="宋体" w:cs="Times New Roman"/>
                <w:kern w:val="0"/>
                <w:sz w:val="21"/>
                <w:szCs w:val="21"/>
              </w:rPr>
              <w:t>3</w:t>
            </w:r>
          </w:p>
        </w:tc>
        <w:tc>
          <w:tcPr>
            <w:tcW w:w="1087" w:type="dxa"/>
            <w:vAlign w:val="center"/>
          </w:tcPr>
          <w:p>
            <w:pPr>
              <w:jc w:val="center"/>
              <w:rPr>
                <w:rFonts w:ascii="Calibri" w:hAnsi="Calibri" w:eastAsia="宋体" w:cs="Times New Roman"/>
                <w:kern w:val="0"/>
                <w:sz w:val="21"/>
                <w:szCs w:val="21"/>
              </w:rPr>
            </w:pPr>
          </w:p>
        </w:tc>
        <w:tc>
          <w:tcPr>
            <w:tcW w:w="1490" w:type="dxa"/>
            <w:vAlign w:val="center"/>
          </w:tcPr>
          <w:p>
            <w:pPr>
              <w:jc w:val="center"/>
              <w:rPr>
                <w:rFonts w:ascii="Calibri" w:hAnsi="Calibri" w:eastAsia="宋体" w:cs="Times New Roman"/>
                <w:kern w:val="0"/>
                <w:sz w:val="21"/>
                <w:szCs w:val="21"/>
              </w:rPr>
            </w:pPr>
          </w:p>
        </w:tc>
        <w:tc>
          <w:tcPr>
            <w:tcW w:w="1125" w:type="dxa"/>
            <w:vAlign w:val="center"/>
          </w:tcPr>
          <w:p>
            <w:pPr>
              <w:jc w:val="center"/>
              <w:rPr>
                <w:rFonts w:ascii="Calibri" w:hAnsi="Calibri" w:eastAsia="宋体" w:cs="Times New Roman"/>
                <w:kern w:val="0"/>
                <w:sz w:val="21"/>
                <w:szCs w:val="21"/>
              </w:rPr>
            </w:pPr>
          </w:p>
        </w:tc>
        <w:tc>
          <w:tcPr>
            <w:tcW w:w="1830" w:type="dxa"/>
            <w:vAlign w:val="center"/>
          </w:tcPr>
          <w:p>
            <w:pPr>
              <w:jc w:val="center"/>
              <w:rPr>
                <w:rFonts w:ascii="Calibri" w:hAnsi="Calibri" w:eastAsia="宋体" w:cs="Times New Roman"/>
                <w:kern w:val="0"/>
                <w:sz w:val="21"/>
                <w:szCs w:val="21"/>
              </w:rPr>
            </w:pPr>
          </w:p>
        </w:tc>
        <w:tc>
          <w:tcPr>
            <w:tcW w:w="2329" w:type="dxa"/>
            <w:vAlign w:val="center"/>
          </w:tcPr>
          <w:p>
            <w:pPr>
              <w:jc w:val="center"/>
              <w:rPr>
                <w:rFonts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57" w:type="dxa"/>
            <w:vAlign w:val="center"/>
          </w:tcPr>
          <w:p>
            <w:pPr>
              <w:jc w:val="center"/>
              <w:rPr>
                <w:rFonts w:ascii="Calibri" w:hAnsi="Calibri" w:eastAsia="宋体" w:cs="Times New Roman"/>
                <w:kern w:val="0"/>
                <w:sz w:val="21"/>
                <w:szCs w:val="21"/>
              </w:rPr>
            </w:pPr>
            <w:r>
              <w:rPr>
                <w:rFonts w:hint="eastAsia" w:ascii="Calibri" w:hAnsi="Calibri" w:eastAsia="宋体" w:cs="Times New Roman"/>
                <w:kern w:val="0"/>
                <w:sz w:val="21"/>
                <w:szCs w:val="21"/>
              </w:rPr>
              <w:t>4</w:t>
            </w:r>
          </w:p>
        </w:tc>
        <w:tc>
          <w:tcPr>
            <w:tcW w:w="1087" w:type="dxa"/>
            <w:vAlign w:val="center"/>
          </w:tcPr>
          <w:p>
            <w:pPr>
              <w:jc w:val="center"/>
              <w:rPr>
                <w:rFonts w:ascii="Calibri" w:hAnsi="Calibri" w:eastAsia="宋体" w:cs="Times New Roman"/>
                <w:kern w:val="0"/>
                <w:sz w:val="21"/>
                <w:szCs w:val="21"/>
              </w:rPr>
            </w:pPr>
          </w:p>
        </w:tc>
        <w:tc>
          <w:tcPr>
            <w:tcW w:w="1490" w:type="dxa"/>
            <w:vAlign w:val="center"/>
          </w:tcPr>
          <w:p>
            <w:pPr>
              <w:jc w:val="center"/>
              <w:rPr>
                <w:rFonts w:ascii="Calibri" w:hAnsi="Calibri" w:eastAsia="宋体" w:cs="Times New Roman"/>
                <w:kern w:val="0"/>
                <w:sz w:val="21"/>
                <w:szCs w:val="21"/>
              </w:rPr>
            </w:pPr>
          </w:p>
        </w:tc>
        <w:tc>
          <w:tcPr>
            <w:tcW w:w="1125" w:type="dxa"/>
            <w:vAlign w:val="center"/>
          </w:tcPr>
          <w:p>
            <w:pPr>
              <w:jc w:val="center"/>
              <w:rPr>
                <w:rFonts w:ascii="Calibri" w:hAnsi="Calibri" w:eastAsia="宋体" w:cs="Times New Roman"/>
                <w:kern w:val="0"/>
                <w:sz w:val="21"/>
                <w:szCs w:val="21"/>
              </w:rPr>
            </w:pPr>
          </w:p>
        </w:tc>
        <w:tc>
          <w:tcPr>
            <w:tcW w:w="1830" w:type="dxa"/>
            <w:vAlign w:val="center"/>
          </w:tcPr>
          <w:p>
            <w:pPr>
              <w:jc w:val="center"/>
              <w:rPr>
                <w:rFonts w:ascii="Calibri" w:hAnsi="Calibri" w:eastAsia="宋体" w:cs="Times New Roman"/>
                <w:kern w:val="0"/>
                <w:sz w:val="21"/>
                <w:szCs w:val="21"/>
              </w:rPr>
            </w:pPr>
          </w:p>
        </w:tc>
        <w:tc>
          <w:tcPr>
            <w:tcW w:w="2329" w:type="dxa"/>
            <w:vAlign w:val="center"/>
          </w:tcPr>
          <w:p>
            <w:pPr>
              <w:jc w:val="center"/>
              <w:rPr>
                <w:rFonts w:ascii="Calibri" w:hAnsi="Calibri"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57" w:type="dxa"/>
            <w:vAlign w:val="center"/>
          </w:tcPr>
          <w:p>
            <w:pPr>
              <w:jc w:val="center"/>
              <w:rPr>
                <w:rFonts w:ascii="Calibri" w:hAnsi="Calibri" w:eastAsia="宋体" w:cs="Times New Roman"/>
                <w:kern w:val="0"/>
                <w:sz w:val="21"/>
                <w:szCs w:val="21"/>
              </w:rPr>
            </w:pPr>
            <w:r>
              <w:rPr>
                <w:rFonts w:hint="eastAsia" w:ascii="Calibri" w:hAnsi="Calibri" w:eastAsia="宋体" w:cs="Times New Roman"/>
                <w:kern w:val="0"/>
                <w:sz w:val="21"/>
                <w:szCs w:val="21"/>
              </w:rPr>
              <w:t>...</w:t>
            </w:r>
          </w:p>
        </w:tc>
        <w:tc>
          <w:tcPr>
            <w:tcW w:w="1087" w:type="dxa"/>
            <w:vAlign w:val="center"/>
          </w:tcPr>
          <w:p>
            <w:pPr>
              <w:jc w:val="center"/>
              <w:rPr>
                <w:rFonts w:ascii="Calibri" w:hAnsi="Calibri" w:eastAsia="宋体" w:cs="Times New Roman"/>
                <w:kern w:val="0"/>
                <w:sz w:val="21"/>
                <w:szCs w:val="21"/>
              </w:rPr>
            </w:pPr>
          </w:p>
        </w:tc>
        <w:tc>
          <w:tcPr>
            <w:tcW w:w="1490" w:type="dxa"/>
            <w:vAlign w:val="center"/>
          </w:tcPr>
          <w:p>
            <w:pPr>
              <w:jc w:val="center"/>
              <w:rPr>
                <w:rFonts w:ascii="Calibri" w:hAnsi="Calibri" w:eastAsia="宋体" w:cs="Times New Roman"/>
                <w:kern w:val="0"/>
                <w:sz w:val="21"/>
                <w:szCs w:val="21"/>
              </w:rPr>
            </w:pPr>
          </w:p>
        </w:tc>
        <w:tc>
          <w:tcPr>
            <w:tcW w:w="1125" w:type="dxa"/>
            <w:vAlign w:val="center"/>
          </w:tcPr>
          <w:p>
            <w:pPr>
              <w:jc w:val="center"/>
              <w:rPr>
                <w:rFonts w:ascii="Calibri" w:hAnsi="Calibri" w:eastAsia="宋体" w:cs="Times New Roman"/>
                <w:kern w:val="0"/>
                <w:sz w:val="21"/>
                <w:szCs w:val="21"/>
              </w:rPr>
            </w:pPr>
          </w:p>
        </w:tc>
        <w:tc>
          <w:tcPr>
            <w:tcW w:w="1830" w:type="dxa"/>
            <w:vAlign w:val="center"/>
          </w:tcPr>
          <w:p>
            <w:pPr>
              <w:jc w:val="center"/>
              <w:rPr>
                <w:rFonts w:ascii="Calibri" w:hAnsi="Calibri" w:eastAsia="宋体" w:cs="Times New Roman"/>
                <w:kern w:val="0"/>
                <w:sz w:val="21"/>
                <w:szCs w:val="21"/>
              </w:rPr>
            </w:pPr>
          </w:p>
        </w:tc>
        <w:tc>
          <w:tcPr>
            <w:tcW w:w="2329" w:type="dxa"/>
            <w:vAlign w:val="center"/>
          </w:tcPr>
          <w:p>
            <w:pPr>
              <w:jc w:val="center"/>
              <w:rPr>
                <w:rFonts w:ascii="Calibri" w:hAnsi="Calibri" w:eastAsia="宋体" w:cs="Times New Roman"/>
                <w:kern w:val="0"/>
                <w:sz w:val="21"/>
                <w:szCs w:val="21"/>
              </w:rPr>
            </w:pPr>
          </w:p>
        </w:tc>
      </w:tr>
    </w:tbl>
    <w:p>
      <w:pPr>
        <w:rPr>
          <w:rFonts w:ascii="Calibri" w:hAnsi="Calibri" w:eastAsia="宋体" w:cs="Times New Roman"/>
          <w:szCs w:val="21"/>
        </w:rPr>
      </w:pPr>
      <w:r>
        <w:rPr>
          <w:rFonts w:hint="eastAsia" w:ascii="Calibri" w:hAnsi="Calibri" w:eastAsia="宋体" w:cs="Times New Roman"/>
          <w:szCs w:val="21"/>
        </w:rPr>
        <w:t>填表人：                     联系电话：</w:t>
      </w:r>
    </w:p>
    <w:p>
      <w:pPr>
        <w:spacing w:line="600" w:lineRule="exact"/>
        <w:ind w:firstLine="630"/>
        <w:rPr>
          <w:rFonts w:ascii="仿宋" w:hAnsi="仿宋" w:eastAsia="仿宋"/>
          <w:spacing w:val="-10"/>
          <w:szCs w:val="21"/>
        </w:rPr>
      </w:pPr>
    </w:p>
    <w:p>
      <w:pPr>
        <w:spacing w:line="600" w:lineRule="exact"/>
        <w:ind w:firstLine="630"/>
        <w:rPr>
          <w:rFonts w:ascii="仿宋" w:hAnsi="仿宋" w:eastAsia="仿宋"/>
          <w:spacing w:val="-10"/>
          <w:szCs w:val="21"/>
        </w:rPr>
      </w:pPr>
    </w:p>
    <w:p>
      <w:pPr>
        <w:spacing w:line="600" w:lineRule="exact"/>
        <w:ind w:firstLine="630"/>
        <w:rPr>
          <w:rFonts w:ascii="仿宋" w:hAnsi="仿宋" w:eastAsia="仿宋"/>
          <w:spacing w:val="-10"/>
          <w:szCs w:val="21"/>
        </w:rPr>
      </w:pPr>
    </w:p>
    <w:p>
      <w:pPr>
        <w:spacing w:line="600" w:lineRule="exact"/>
        <w:ind w:firstLine="630"/>
        <w:rPr>
          <w:rFonts w:ascii="仿宋" w:hAnsi="仿宋" w:eastAsia="仿宋"/>
          <w:spacing w:val="-10"/>
          <w:szCs w:val="21"/>
        </w:rPr>
      </w:pPr>
    </w:p>
    <w:p>
      <w:pPr>
        <w:spacing w:line="600" w:lineRule="exact"/>
        <w:ind w:firstLine="630"/>
        <w:rPr>
          <w:rFonts w:ascii="仿宋" w:hAnsi="仿宋" w:eastAsia="仿宋"/>
          <w:spacing w:val="-10"/>
          <w:szCs w:val="21"/>
        </w:rPr>
      </w:pPr>
    </w:p>
    <w:p>
      <w:pPr>
        <w:spacing w:line="600" w:lineRule="exact"/>
        <w:ind w:firstLine="630"/>
        <w:rPr>
          <w:rFonts w:ascii="仿宋" w:hAnsi="仿宋" w:eastAsia="仿宋"/>
          <w:spacing w:val="-10"/>
          <w:szCs w:val="21"/>
        </w:rPr>
      </w:pPr>
    </w:p>
    <w:p>
      <w:pPr>
        <w:spacing w:line="600" w:lineRule="exact"/>
        <w:ind w:firstLine="630"/>
        <w:rPr>
          <w:rFonts w:ascii="仿宋" w:hAnsi="仿宋" w:eastAsia="仿宋"/>
          <w:spacing w:val="-10"/>
          <w:szCs w:val="21"/>
        </w:rPr>
      </w:pPr>
    </w:p>
    <w:p>
      <w:pPr>
        <w:spacing w:line="600" w:lineRule="exact"/>
        <w:ind w:firstLine="630"/>
        <w:rPr>
          <w:rFonts w:ascii="仿宋" w:hAnsi="仿宋" w:eastAsia="仿宋"/>
          <w:spacing w:val="-10"/>
          <w:szCs w:val="21"/>
        </w:rPr>
      </w:pPr>
    </w:p>
    <w:p>
      <w:pPr>
        <w:spacing w:line="600" w:lineRule="exact"/>
        <w:ind w:firstLine="630"/>
        <w:rPr>
          <w:rFonts w:ascii="仿宋" w:hAnsi="仿宋" w:eastAsia="仿宋"/>
          <w:spacing w:val="-10"/>
          <w:szCs w:val="21"/>
        </w:rPr>
      </w:pPr>
    </w:p>
    <w:p>
      <w:pPr>
        <w:spacing w:line="600" w:lineRule="exact"/>
        <w:ind w:firstLine="630"/>
        <w:rPr>
          <w:rFonts w:ascii="仿宋" w:hAnsi="仿宋" w:eastAsia="仿宋"/>
          <w:spacing w:val="-10"/>
          <w:szCs w:val="21"/>
        </w:rPr>
      </w:pPr>
    </w:p>
    <w:p>
      <w:pPr>
        <w:spacing w:line="600" w:lineRule="exact"/>
        <w:ind w:firstLine="630"/>
        <w:rPr>
          <w:rFonts w:ascii="仿宋" w:hAnsi="仿宋" w:eastAsia="仿宋"/>
          <w:spacing w:val="-10"/>
          <w:szCs w:val="21"/>
        </w:rPr>
      </w:pPr>
    </w:p>
    <w:p>
      <w:pPr>
        <w:spacing w:line="600" w:lineRule="exact"/>
        <w:ind w:firstLine="630"/>
        <w:rPr>
          <w:rFonts w:ascii="仿宋" w:hAnsi="仿宋" w:eastAsia="仿宋"/>
          <w:spacing w:val="-10"/>
          <w:szCs w:val="21"/>
        </w:rPr>
      </w:pPr>
    </w:p>
    <w:p>
      <w:pPr>
        <w:spacing w:line="600" w:lineRule="exact"/>
        <w:ind w:firstLine="630"/>
        <w:rPr>
          <w:rFonts w:ascii="仿宋" w:hAnsi="仿宋" w:eastAsia="仿宋"/>
          <w:spacing w:val="-10"/>
          <w:szCs w:val="21"/>
        </w:rPr>
      </w:pPr>
    </w:p>
    <w:p>
      <w:pPr>
        <w:rPr>
          <w:rFonts w:ascii="仿宋" w:hAnsi="仿宋" w:eastAsia="仿宋"/>
          <w:spacing w:val="-10"/>
          <w:szCs w:val="21"/>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河南省12316“三农”热线专家服务团</w:t>
      </w:r>
    </w:p>
    <w:p>
      <w:pPr>
        <w:jc w:val="center"/>
        <w:rPr>
          <w:rFonts w:ascii="Calibri" w:hAnsi="Calibri" w:eastAsia="宋体" w:cs="Times New Roman"/>
          <w:szCs w:val="24"/>
        </w:rPr>
      </w:pPr>
      <w:r>
        <w:rPr>
          <w:rFonts w:hint="eastAsia" w:ascii="方正小标宋简体" w:hAnsi="方正小标宋简体" w:eastAsia="方正小标宋简体" w:cs="方正小标宋简体"/>
          <w:sz w:val="36"/>
          <w:szCs w:val="36"/>
        </w:rPr>
        <w:t>专 家 推 荐 信 息 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1125"/>
        <w:gridCol w:w="755"/>
        <w:gridCol w:w="1275"/>
        <w:gridCol w:w="793"/>
        <w:gridCol w:w="1611"/>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708"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姓名</w:t>
            </w:r>
          </w:p>
        </w:tc>
        <w:tc>
          <w:tcPr>
            <w:tcW w:w="660" w:type="pct"/>
            <w:vAlign w:val="center"/>
          </w:tcPr>
          <w:p>
            <w:pPr>
              <w:widowControl/>
              <w:jc w:val="center"/>
              <w:rPr>
                <w:rFonts w:ascii="仿宋_GB2312" w:hAnsi="仿宋_GB2312" w:eastAsia="仿宋_GB2312" w:cs="仿宋_GB2312"/>
                <w:szCs w:val="21"/>
              </w:rPr>
            </w:pPr>
          </w:p>
        </w:tc>
        <w:tc>
          <w:tcPr>
            <w:tcW w:w="443"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性别</w:t>
            </w:r>
          </w:p>
        </w:tc>
        <w:tc>
          <w:tcPr>
            <w:tcW w:w="748" w:type="pct"/>
            <w:vAlign w:val="center"/>
          </w:tcPr>
          <w:p>
            <w:pPr>
              <w:widowControl/>
              <w:jc w:val="center"/>
              <w:rPr>
                <w:rFonts w:ascii="仿宋_GB2312" w:hAnsi="仿宋_GB2312" w:eastAsia="仿宋_GB2312" w:cs="仿宋_GB2312"/>
                <w:szCs w:val="21"/>
              </w:rPr>
            </w:pPr>
          </w:p>
        </w:tc>
        <w:tc>
          <w:tcPr>
            <w:tcW w:w="465"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民族</w:t>
            </w:r>
          </w:p>
        </w:tc>
        <w:tc>
          <w:tcPr>
            <w:tcW w:w="945" w:type="pct"/>
            <w:vAlign w:val="center"/>
          </w:tcPr>
          <w:p>
            <w:pPr>
              <w:widowControl/>
              <w:jc w:val="center"/>
              <w:rPr>
                <w:rFonts w:ascii="仿宋_GB2312" w:hAnsi="仿宋_GB2312" w:eastAsia="仿宋_GB2312" w:cs="仿宋_GB2312"/>
                <w:szCs w:val="21"/>
              </w:rPr>
            </w:pPr>
          </w:p>
        </w:tc>
        <w:tc>
          <w:tcPr>
            <w:tcW w:w="1031" w:type="pct"/>
            <w:vMerge w:val="restar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一寸</w:t>
            </w:r>
          </w:p>
          <w:p>
            <w:pPr>
              <w:jc w:val="center"/>
              <w:rPr>
                <w:rFonts w:ascii="仿宋_GB2312" w:hAnsi="仿宋_GB2312" w:eastAsia="仿宋_GB2312" w:cs="仿宋_GB2312"/>
                <w:szCs w:val="21"/>
              </w:rPr>
            </w:pPr>
            <w:r>
              <w:rPr>
                <w:rFonts w:hint="eastAsia" w:ascii="仿宋_GB2312" w:hAnsi="仿宋_GB2312" w:eastAsia="仿宋_GB2312" w:cs="仿宋_GB2312"/>
                <w:szCs w:val="21"/>
              </w:rPr>
              <w:t>免冠</w:t>
            </w:r>
          </w:p>
          <w:p>
            <w:pPr>
              <w:jc w:val="center"/>
              <w:rPr>
                <w:rFonts w:ascii="仿宋_GB2312" w:hAnsi="仿宋_GB2312" w:eastAsia="仿宋_GB2312" w:cs="仿宋_GB2312"/>
                <w:szCs w:val="21"/>
              </w:rPr>
            </w:pPr>
            <w:r>
              <w:rPr>
                <w:rFonts w:hint="eastAsia" w:ascii="仿宋_GB2312" w:hAnsi="仿宋_GB2312" w:eastAsia="仿宋_GB2312" w:cs="仿宋_GB2312"/>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trPr>
        <w:tc>
          <w:tcPr>
            <w:tcW w:w="708"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出生年月</w:t>
            </w:r>
          </w:p>
        </w:tc>
        <w:tc>
          <w:tcPr>
            <w:tcW w:w="660" w:type="pct"/>
            <w:vAlign w:val="center"/>
          </w:tcPr>
          <w:p>
            <w:pPr>
              <w:widowControl/>
              <w:jc w:val="center"/>
              <w:rPr>
                <w:rFonts w:ascii="仿宋_GB2312" w:hAnsi="仿宋_GB2312" w:eastAsia="仿宋_GB2312" w:cs="仿宋_GB2312"/>
                <w:szCs w:val="21"/>
              </w:rPr>
            </w:pPr>
          </w:p>
        </w:tc>
        <w:tc>
          <w:tcPr>
            <w:tcW w:w="443"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政治面貌</w:t>
            </w:r>
          </w:p>
        </w:tc>
        <w:tc>
          <w:tcPr>
            <w:tcW w:w="748" w:type="pct"/>
            <w:vAlign w:val="center"/>
          </w:tcPr>
          <w:p>
            <w:pPr>
              <w:widowControl/>
              <w:jc w:val="center"/>
              <w:rPr>
                <w:rFonts w:ascii="仿宋_GB2312" w:hAnsi="仿宋_GB2312" w:eastAsia="仿宋_GB2312" w:cs="仿宋_GB2312"/>
                <w:szCs w:val="21"/>
              </w:rPr>
            </w:pPr>
          </w:p>
        </w:tc>
        <w:tc>
          <w:tcPr>
            <w:tcW w:w="465"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健康</w:t>
            </w:r>
          </w:p>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状况</w:t>
            </w:r>
          </w:p>
        </w:tc>
        <w:tc>
          <w:tcPr>
            <w:tcW w:w="945" w:type="pct"/>
            <w:vAlign w:val="center"/>
          </w:tcPr>
          <w:p>
            <w:pPr>
              <w:widowControl/>
              <w:jc w:val="center"/>
              <w:rPr>
                <w:rFonts w:ascii="仿宋_GB2312" w:hAnsi="仿宋_GB2312" w:eastAsia="仿宋_GB2312" w:cs="仿宋_GB2312"/>
                <w:szCs w:val="21"/>
              </w:rPr>
            </w:pPr>
          </w:p>
        </w:tc>
        <w:tc>
          <w:tcPr>
            <w:tcW w:w="1031" w:type="pct"/>
            <w:vMerge w:val="continue"/>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708" w:type="pct"/>
            <w:tcBorders>
              <w:bottom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工作单位</w:t>
            </w:r>
          </w:p>
        </w:tc>
        <w:tc>
          <w:tcPr>
            <w:tcW w:w="1103" w:type="pct"/>
            <w:gridSpan w:val="2"/>
            <w:tcBorders>
              <w:bottom w:val="single" w:color="auto" w:sz="4" w:space="0"/>
            </w:tcBorders>
            <w:vAlign w:val="center"/>
          </w:tcPr>
          <w:p>
            <w:pPr>
              <w:widowControl/>
              <w:jc w:val="center"/>
              <w:rPr>
                <w:rFonts w:ascii="仿宋_GB2312" w:hAnsi="仿宋_GB2312" w:eastAsia="仿宋_GB2312" w:cs="仿宋_GB2312"/>
                <w:szCs w:val="21"/>
              </w:rPr>
            </w:pPr>
          </w:p>
        </w:tc>
        <w:tc>
          <w:tcPr>
            <w:tcW w:w="748" w:type="pct"/>
            <w:tcBorders>
              <w:bottom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职称/职务</w:t>
            </w:r>
          </w:p>
        </w:tc>
        <w:tc>
          <w:tcPr>
            <w:tcW w:w="1410" w:type="pct"/>
            <w:gridSpan w:val="2"/>
            <w:tcBorders>
              <w:top w:val="nil"/>
              <w:bottom w:val="nil"/>
            </w:tcBorders>
            <w:vAlign w:val="center"/>
          </w:tcPr>
          <w:p>
            <w:pPr>
              <w:widowControl/>
              <w:jc w:val="center"/>
              <w:rPr>
                <w:rFonts w:ascii="仿宋_GB2312" w:hAnsi="仿宋_GB2312" w:eastAsia="仿宋_GB2312" w:cs="仿宋_GB2312"/>
                <w:szCs w:val="21"/>
              </w:rPr>
            </w:pPr>
          </w:p>
        </w:tc>
        <w:tc>
          <w:tcPr>
            <w:tcW w:w="1031" w:type="pct"/>
            <w:vMerge w:val="continue"/>
            <w:vAlign w:val="center"/>
          </w:tcPr>
          <w:p>
            <w:pPr>
              <w:widowControl/>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8" w:type="pct"/>
            <w:tcBorders>
              <w:top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手    机</w:t>
            </w:r>
          </w:p>
        </w:tc>
        <w:tc>
          <w:tcPr>
            <w:tcW w:w="1103" w:type="pct"/>
            <w:gridSpan w:val="2"/>
            <w:tcBorders>
              <w:top w:val="single" w:color="auto" w:sz="4" w:space="0"/>
            </w:tcBorders>
            <w:vAlign w:val="center"/>
          </w:tcPr>
          <w:p>
            <w:pPr>
              <w:widowControl/>
              <w:jc w:val="center"/>
              <w:rPr>
                <w:rFonts w:ascii="仿宋_GB2312" w:hAnsi="仿宋_GB2312" w:eastAsia="仿宋_GB2312" w:cs="仿宋_GB2312"/>
                <w:szCs w:val="21"/>
              </w:rPr>
            </w:pPr>
          </w:p>
        </w:tc>
        <w:tc>
          <w:tcPr>
            <w:tcW w:w="748" w:type="pct"/>
            <w:tcBorders>
              <w:top w:val="single" w:color="auto" w:sz="4" w:space="0"/>
            </w:tcBorders>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通讯地址</w:t>
            </w:r>
          </w:p>
        </w:tc>
        <w:tc>
          <w:tcPr>
            <w:tcW w:w="2441" w:type="pct"/>
            <w:gridSpan w:val="3"/>
            <w:vAlign w:val="center"/>
          </w:tcPr>
          <w:p>
            <w:pPr>
              <w:widowControl/>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8" w:type="pct"/>
            <w:tcBorders>
              <w:top w:val="single" w:color="auto" w:sz="4" w:space="0"/>
            </w:tcBorders>
            <w:vAlign w:val="center"/>
          </w:tcPr>
          <w:p>
            <w:pPr>
              <w:widowControl/>
              <w:jc w:val="center"/>
              <w:rPr>
                <w:rFonts w:ascii="仿宋_GB2312" w:hAnsi="仿宋_GB2312" w:eastAsia="仿宋_GB2312" w:cs="仿宋_GB2312"/>
                <w:szCs w:val="21"/>
              </w:rPr>
            </w:pPr>
            <w:r>
              <w:rPr>
                <w:rFonts w:ascii="仿宋_GB2312" w:hAnsi="仿宋_GB2312" w:eastAsia="仿宋_GB2312" w:cs="仿宋_GB2312"/>
                <w:szCs w:val="21"/>
              </w:rPr>
              <w:t>现从事专业及特长</w:t>
            </w:r>
          </w:p>
        </w:tc>
        <w:tc>
          <w:tcPr>
            <w:tcW w:w="4292" w:type="pct"/>
            <w:gridSpan w:val="6"/>
            <w:tcBorders>
              <w:top w:val="single" w:color="auto" w:sz="4" w:space="0"/>
            </w:tcBorders>
            <w:vAlign w:val="center"/>
          </w:tcPr>
          <w:p>
            <w:pPr>
              <w:widowControl/>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trPr>
        <w:tc>
          <w:tcPr>
            <w:tcW w:w="708"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工作简历</w:t>
            </w:r>
          </w:p>
        </w:tc>
        <w:tc>
          <w:tcPr>
            <w:tcW w:w="4292" w:type="pct"/>
            <w:gridSpan w:val="6"/>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708"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工作业绩</w:t>
            </w:r>
          </w:p>
        </w:tc>
        <w:tc>
          <w:tcPr>
            <w:tcW w:w="4292" w:type="pct"/>
            <w:gridSpan w:val="6"/>
            <w:vAlign w:val="center"/>
          </w:tcPr>
          <w:p>
            <w:pPr>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708" w:type="pct"/>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本人意见</w:t>
            </w:r>
          </w:p>
        </w:tc>
        <w:tc>
          <w:tcPr>
            <w:tcW w:w="4292" w:type="pct"/>
            <w:gridSpan w:val="6"/>
            <w:vAlign w:val="center"/>
          </w:tcPr>
          <w:p>
            <w:pPr>
              <w:jc w:val="center"/>
              <w:rPr>
                <w:rFonts w:ascii="仿宋_GB2312" w:hAnsi="仿宋_GB2312" w:eastAsia="仿宋_GB2312" w:cs="仿宋_GB2312"/>
                <w:szCs w:val="21"/>
              </w:rPr>
            </w:pPr>
          </w:p>
          <w:p>
            <w:pP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签字：</w:t>
            </w:r>
          </w:p>
          <w:p>
            <w:pPr>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708" w:type="pct"/>
            <w:vAlign w:val="center"/>
          </w:tcPr>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所在</w:t>
            </w:r>
          </w:p>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单位推荐</w:t>
            </w:r>
          </w:p>
          <w:p>
            <w:pPr>
              <w:jc w:val="center"/>
              <w:rPr>
                <w:rFonts w:ascii="仿宋_GB2312" w:hAnsi="仿宋_GB2312" w:eastAsia="仿宋_GB2312" w:cs="仿宋_GB2312"/>
                <w:szCs w:val="21"/>
              </w:rPr>
            </w:pPr>
            <w:r>
              <w:rPr>
                <w:rFonts w:hint="eastAsia" w:ascii="仿宋_GB2312" w:hAnsi="仿宋_GB2312" w:eastAsia="仿宋_GB2312" w:cs="仿宋_GB2312"/>
                <w:szCs w:val="21"/>
              </w:rPr>
              <w:t>意见</w:t>
            </w:r>
          </w:p>
        </w:tc>
        <w:tc>
          <w:tcPr>
            <w:tcW w:w="4292" w:type="pct"/>
            <w:gridSpan w:val="6"/>
            <w:vAlign w:val="center"/>
          </w:tcPr>
          <w:p>
            <w:pPr>
              <w:widowControl/>
              <w:jc w:val="center"/>
              <w:rPr>
                <w:rFonts w:ascii="仿宋_GB2312" w:hAnsi="仿宋_GB2312" w:eastAsia="仿宋_GB2312" w:cs="仿宋_GB2312"/>
                <w:szCs w:val="21"/>
              </w:rPr>
            </w:pPr>
          </w:p>
          <w:p>
            <w:pPr>
              <w:widowControl/>
              <w:jc w:val="center"/>
              <w:rPr>
                <w:rFonts w:ascii="仿宋_GB2312" w:hAnsi="仿宋_GB2312" w:eastAsia="仿宋_GB2312" w:cs="仿宋_GB2312"/>
                <w:szCs w:val="21"/>
              </w:rPr>
            </w:pPr>
          </w:p>
          <w:p>
            <w:pPr>
              <w:widowControl/>
              <w:jc w:val="center"/>
              <w:rPr>
                <w:rFonts w:ascii="仿宋_GB2312" w:hAnsi="仿宋_GB2312" w:eastAsia="仿宋_GB2312" w:cs="仿宋_GB2312"/>
                <w:szCs w:val="21"/>
              </w:rPr>
            </w:pPr>
          </w:p>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（单位公章）</w:t>
            </w:r>
          </w:p>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年   月   日</w:t>
            </w:r>
          </w:p>
        </w:tc>
      </w:tr>
    </w:tbl>
    <w:p>
      <w:pPr>
        <w:rPr>
          <w:rFonts w:ascii="Calibri" w:hAnsi="Calibri" w:eastAsia="宋体" w:cs="Times New Roman"/>
          <w:szCs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2049" o:spid="_x0000_s2049" o:spt="202" type="#_x0000_t202" style="position:absolute;left:0pt;margin-top:0pt;height:144pt;width:11.35pt;mso-position-horizontal:center;mso-position-horizontal-relative:margin;z-index:251658240;mso-width-relative:page;mso-height-relative:page;" filled="f" stroked="f" coordsize="21600,21600">
          <v:path/>
          <v:fill on="f" focussize="0,0"/>
          <v:stroke on="f"/>
          <v:imagedata o:title=""/>
          <o:lock v:ext="edit" aspectratio="f"/>
          <v:textbox inset="0mm,0mm,0mm,0mm" style="mso-fit-shape-to-text:t;">
            <w:txbxContent>
              <w:sdt>
                <w:sdtPr>
                  <w:rPr>
                    <w:rFonts w:hint="eastAsia" w:asciiTheme="minorEastAsia" w:hAnsiTheme="minorEastAsia" w:eastAsiaTheme="minorEastAsia" w:cstheme="minorEastAsia"/>
                    <w:sz w:val="28"/>
                    <w:szCs w:val="28"/>
                  </w:rPr>
                  <w:id w:val="6321520"/>
                  <w:docPartObj>
                    <w:docPartGallery w:val="autotext"/>
                  </w:docPartObj>
                </w:sdtPr>
                <w:sdtContent>
                  <w:p>
                    <w:pPr>
                      <w:pStyle w:val="2"/>
                      <w:jc w:val="cente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5</w:t>
                    </w:r>
                    <w:r>
                      <w:rPr>
                        <w:rFonts w:hint="eastAsia" w:asciiTheme="minorEastAsia" w:hAnsiTheme="minorEastAsia" w:eastAsiaTheme="minorEastAsia" w:cstheme="minorEastAsia"/>
                        <w:sz w:val="28"/>
                        <w:szCs w:val="28"/>
                        <w:lang w:val="zh-CN"/>
                      </w:rPr>
                      <w:fldChar w:fldCharType="end"/>
                    </w:r>
                  </w:p>
                </w:sdtContent>
              </w:sdt>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B70B3"/>
    <w:rsid w:val="000D1D8D"/>
    <w:rsid w:val="000F70C2"/>
    <w:rsid w:val="001535F8"/>
    <w:rsid w:val="00333073"/>
    <w:rsid w:val="00533561"/>
    <w:rsid w:val="0055678F"/>
    <w:rsid w:val="005633C5"/>
    <w:rsid w:val="00591A89"/>
    <w:rsid w:val="00867621"/>
    <w:rsid w:val="008A2A33"/>
    <w:rsid w:val="008B70B3"/>
    <w:rsid w:val="00AB48BE"/>
    <w:rsid w:val="00BD08B6"/>
    <w:rsid w:val="00BE5642"/>
    <w:rsid w:val="00C47514"/>
    <w:rsid w:val="00E21ABB"/>
    <w:rsid w:val="00E3482E"/>
    <w:rsid w:val="32980528"/>
    <w:rsid w:val="43040C03"/>
    <w:rsid w:val="55A44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uiPriority w:val="99"/>
    <w:rPr>
      <w:color w:val="0000FF" w:themeColor="hyperlink"/>
      <w:u w:val="single"/>
    </w:rPr>
  </w:style>
  <w:style w:type="table" w:customStyle="1" w:styleId="8">
    <w:name w:val="网格型1"/>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6"/>
    <w:link w:val="3"/>
    <w:semiHidden/>
    <w:uiPriority w:val="99"/>
    <w:rPr>
      <w:sz w:val="18"/>
      <w:szCs w:val="18"/>
    </w:rPr>
  </w:style>
  <w:style w:type="character" w:customStyle="1" w:styleId="10">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许昌市农广校</Company>
  <Pages>5</Pages>
  <Words>262</Words>
  <Characters>1496</Characters>
  <Lines>12</Lines>
  <Paragraphs>3</Paragraphs>
  <TotalTime>0</TotalTime>
  <ScaleCrop>false</ScaleCrop>
  <LinksUpToDate>false</LinksUpToDate>
  <CharactersWithSpaces>1755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2020-07-03T02:19:00Z</dcterms:created>
  <dc:creator>卢喆</dc:creator>
  <cp:lastModifiedBy>Administrator</cp:lastModifiedBy>
  <cp:lastPrinted>2020-07-06T00:17:00Z</cp:lastPrinted>
  <dcterms:modified xsi:type="dcterms:W3CDTF">2020-07-06T01:04:13Z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